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C3FA1" w14:textId="2DE59164" w:rsidR="009714AE" w:rsidRPr="00664652" w:rsidRDefault="008333E8" w:rsidP="00664652">
      <w:pPr>
        <w:spacing w:after="120" w:line="300" w:lineRule="exact"/>
        <w:rPr>
          <w:rFonts w:ascii="Arial" w:hAnsi="Arial" w:cs="Arial"/>
          <w:noProof/>
          <w:sz w:val="24"/>
          <w:szCs w:val="24"/>
          <w:lang w:eastAsia="sl-SI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E7EFDA2" wp14:editId="17148024">
            <wp:simplePos x="0" y="0"/>
            <wp:positionH relativeFrom="margin">
              <wp:posOffset>3195320</wp:posOffset>
            </wp:positionH>
            <wp:positionV relativeFrom="margin">
              <wp:posOffset>-49530</wp:posOffset>
            </wp:positionV>
            <wp:extent cx="2396490" cy="252730"/>
            <wp:effectExtent l="0" t="0" r="3810" b="0"/>
            <wp:wrapSquare wrapText="bothSides"/>
            <wp:docPr id="1" name="Slika 1" descr="LOGOTIP PANT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TIP PANTON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490" cy="25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B58B07" w14:textId="77777777" w:rsidR="00033772" w:rsidRDefault="00033772" w:rsidP="00E16E9D">
      <w:pPr>
        <w:pStyle w:val="Brezrazmikov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06005297" w14:textId="7B18850F" w:rsidR="00E16E9D" w:rsidRDefault="009714AE" w:rsidP="00E16E9D">
      <w:pPr>
        <w:pStyle w:val="Brezrazmikov"/>
        <w:jc w:val="center"/>
        <w:rPr>
          <w:rFonts w:ascii="Tahoma" w:hAnsi="Tahoma" w:cs="Tahoma"/>
          <w:b/>
          <w:bCs/>
          <w:sz w:val="24"/>
          <w:szCs w:val="24"/>
        </w:rPr>
      </w:pPr>
      <w:r w:rsidRPr="00AF2D7A">
        <w:rPr>
          <w:rFonts w:ascii="Tahoma" w:hAnsi="Tahoma" w:cs="Tahoma"/>
          <w:b/>
          <w:bCs/>
          <w:sz w:val="24"/>
          <w:szCs w:val="24"/>
        </w:rPr>
        <w:t xml:space="preserve">TEHNIČNE ZAHTEVE </w:t>
      </w:r>
      <w:r w:rsidR="00E16E9D">
        <w:rPr>
          <w:rFonts w:ascii="Tahoma" w:hAnsi="Tahoma" w:cs="Tahoma"/>
          <w:b/>
          <w:bCs/>
          <w:sz w:val="24"/>
          <w:szCs w:val="24"/>
        </w:rPr>
        <w:t>JAVNEGA NAROČILA</w:t>
      </w:r>
      <w:r w:rsidR="00664652" w:rsidRPr="00AF2D7A">
        <w:rPr>
          <w:rFonts w:ascii="Tahoma" w:hAnsi="Tahoma" w:cs="Tahoma"/>
          <w:b/>
          <w:bCs/>
          <w:sz w:val="24"/>
          <w:szCs w:val="24"/>
        </w:rPr>
        <w:t xml:space="preserve"> ENLJ-SPV-61/25</w:t>
      </w:r>
    </w:p>
    <w:p w14:paraId="78517DBB" w14:textId="127ABB96" w:rsidR="00664652" w:rsidRDefault="00E16E9D" w:rsidP="00E16E9D">
      <w:pPr>
        <w:pStyle w:val="Brezrazmikov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»</w:t>
      </w:r>
      <w:r w:rsidR="00664652" w:rsidRPr="00AF2D7A">
        <w:rPr>
          <w:rFonts w:ascii="Tahoma" w:hAnsi="Tahoma" w:cs="Tahoma"/>
          <w:b/>
          <w:bCs/>
          <w:sz w:val="24"/>
          <w:szCs w:val="24"/>
        </w:rPr>
        <w:t>Dobava nadomestnih delov in opreme za GPO po sklopih</w:t>
      </w:r>
      <w:r>
        <w:rPr>
          <w:rFonts w:ascii="Tahoma" w:hAnsi="Tahoma" w:cs="Tahoma"/>
          <w:b/>
          <w:bCs/>
          <w:sz w:val="24"/>
          <w:szCs w:val="24"/>
        </w:rPr>
        <w:t>«</w:t>
      </w:r>
    </w:p>
    <w:p w14:paraId="7BC29AD9" w14:textId="77777777" w:rsidR="00AF2D7A" w:rsidRPr="00AF2D7A" w:rsidRDefault="00AF2D7A" w:rsidP="00AF2D7A">
      <w:pPr>
        <w:pStyle w:val="Brezrazmikov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20E87B04" w14:textId="77777777" w:rsidR="009714AE" w:rsidRPr="00AF2D7A" w:rsidRDefault="009714AE" w:rsidP="00AF2D7A">
      <w:pPr>
        <w:pStyle w:val="Brezrazmikov"/>
        <w:rPr>
          <w:rFonts w:ascii="Tahoma" w:hAnsi="Tahoma" w:cs="Tahoma"/>
          <w:sz w:val="24"/>
          <w:szCs w:val="24"/>
        </w:rPr>
      </w:pPr>
    </w:p>
    <w:p w14:paraId="7C77A5E5" w14:textId="60C4A879" w:rsidR="00AF2D7A" w:rsidRPr="00094EAA" w:rsidRDefault="009714AE" w:rsidP="00AF2D7A">
      <w:pPr>
        <w:pStyle w:val="Brezrazmikov"/>
        <w:numPr>
          <w:ilvl w:val="0"/>
          <w:numId w:val="7"/>
        </w:numPr>
        <w:rPr>
          <w:rFonts w:ascii="Tahoma" w:hAnsi="Tahoma" w:cs="Tahoma"/>
          <w:b/>
          <w:bCs/>
        </w:rPr>
      </w:pPr>
      <w:r w:rsidRPr="00094EAA">
        <w:rPr>
          <w:rFonts w:ascii="Tahoma" w:hAnsi="Tahoma" w:cs="Tahoma"/>
          <w:b/>
          <w:bCs/>
        </w:rPr>
        <w:t xml:space="preserve">TEHNIČNE ZAHTEVE </w:t>
      </w:r>
      <w:r w:rsidR="00664652" w:rsidRPr="00094EAA">
        <w:rPr>
          <w:rFonts w:ascii="Tahoma" w:hAnsi="Tahoma" w:cs="Tahoma"/>
          <w:b/>
          <w:bCs/>
        </w:rPr>
        <w:t>ZA SKLOP 1</w:t>
      </w:r>
      <w:r w:rsidR="00AF2D7A" w:rsidRPr="00094EAA">
        <w:rPr>
          <w:rFonts w:ascii="Tahoma" w:hAnsi="Tahoma" w:cs="Tahoma"/>
          <w:b/>
          <w:bCs/>
        </w:rPr>
        <w:t xml:space="preserve">: </w:t>
      </w:r>
      <w:r w:rsidR="00094EAA" w:rsidRPr="00094EAA">
        <w:rPr>
          <w:rFonts w:ascii="Tahoma" w:hAnsi="Tahoma" w:cs="Tahoma"/>
          <w:b/>
          <w:bCs/>
        </w:rPr>
        <w:t xml:space="preserve">Krmilna omarica </w:t>
      </w:r>
      <w:proofErr w:type="spellStart"/>
      <w:r w:rsidR="00094EAA" w:rsidRPr="00094EAA">
        <w:rPr>
          <w:rFonts w:ascii="Tahoma" w:hAnsi="Tahoma" w:cs="Tahoma"/>
          <w:b/>
          <w:bCs/>
        </w:rPr>
        <w:t>Bopp</w:t>
      </w:r>
      <w:proofErr w:type="spellEnd"/>
      <w:r w:rsidR="00094EAA" w:rsidRPr="00094EAA">
        <w:rPr>
          <w:rFonts w:ascii="Tahoma" w:hAnsi="Tahoma" w:cs="Tahoma"/>
          <w:b/>
          <w:bCs/>
        </w:rPr>
        <w:t xml:space="preserve"> &amp; </w:t>
      </w:r>
      <w:proofErr w:type="spellStart"/>
      <w:r w:rsidR="00094EAA" w:rsidRPr="00094EAA">
        <w:rPr>
          <w:rFonts w:ascii="Tahoma" w:hAnsi="Tahoma" w:cs="Tahoma"/>
          <w:b/>
          <w:bCs/>
        </w:rPr>
        <w:t>Reuther</w:t>
      </w:r>
      <w:proofErr w:type="spellEnd"/>
      <w:r w:rsidR="00094EAA" w:rsidRPr="00094EAA">
        <w:rPr>
          <w:rFonts w:ascii="Tahoma" w:hAnsi="Tahoma" w:cs="Tahoma"/>
          <w:b/>
          <w:bCs/>
        </w:rPr>
        <w:t xml:space="preserve"> za varnostn</w:t>
      </w:r>
      <w:r w:rsidR="0099222B">
        <w:rPr>
          <w:rFonts w:ascii="Tahoma" w:hAnsi="Tahoma" w:cs="Tahoma"/>
          <w:b/>
          <w:bCs/>
        </w:rPr>
        <w:t>i</w:t>
      </w:r>
      <w:r w:rsidR="00094EAA" w:rsidRPr="00094EAA">
        <w:rPr>
          <w:rFonts w:ascii="Tahoma" w:hAnsi="Tahoma" w:cs="Tahoma"/>
          <w:b/>
          <w:bCs/>
        </w:rPr>
        <w:t xml:space="preserve"> ventil izstopnega kolektorja sveže pare kotla 3 </w:t>
      </w:r>
    </w:p>
    <w:p w14:paraId="454BB6AD" w14:textId="77777777" w:rsidR="00094EAA" w:rsidRDefault="00094EAA" w:rsidP="00094EAA">
      <w:pPr>
        <w:pStyle w:val="Brezrazmikov"/>
        <w:rPr>
          <w:rFonts w:ascii="Tahoma" w:hAnsi="Tahoma" w:cs="Tahoma"/>
          <w:sz w:val="24"/>
          <w:szCs w:val="24"/>
        </w:rPr>
      </w:pPr>
    </w:p>
    <w:p w14:paraId="6A9E0325" w14:textId="1A9860D4" w:rsidR="00756C23" w:rsidRPr="00251897" w:rsidRDefault="00756C23" w:rsidP="00756C23">
      <w:pPr>
        <w:pStyle w:val="Brezrazmikov"/>
        <w:numPr>
          <w:ilvl w:val="0"/>
          <w:numId w:val="9"/>
        </w:numPr>
        <w:rPr>
          <w:rFonts w:ascii="Tahoma" w:hAnsi="Tahoma" w:cs="Tahoma"/>
          <w:color w:val="FF0000"/>
        </w:rPr>
      </w:pPr>
      <w:r w:rsidRPr="00D6771E">
        <w:rPr>
          <w:rFonts w:ascii="Tahoma" w:hAnsi="Tahoma" w:cs="Tahoma"/>
          <w:color w:val="000000" w:themeColor="text1"/>
        </w:rPr>
        <w:t xml:space="preserve">KOLIČINA: 1 </w:t>
      </w:r>
      <w:proofErr w:type="spellStart"/>
      <w:r w:rsidR="00251897" w:rsidRPr="00D6771E">
        <w:rPr>
          <w:rFonts w:ascii="Tahoma" w:hAnsi="Tahoma" w:cs="Tahoma"/>
          <w:color w:val="000000" w:themeColor="text1"/>
        </w:rPr>
        <w:t>kpl</w:t>
      </w:r>
      <w:proofErr w:type="spellEnd"/>
    </w:p>
    <w:p w14:paraId="3B5C9C3C" w14:textId="77777777" w:rsidR="00756C23" w:rsidRPr="00756C23" w:rsidRDefault="00756C23" w:rsidP="00094EAA">
      <w:pPr>
        <w:pStyle w:val="Brezrazmikov"/>
        <w:rPr>
          <w:rFonts w:ascii="Tahoma" w:hAnsi="Tahoma" w:cs="Tahoma"/>
        </w:rPr>
      </w:pPr>
    </w:p>
    <w:p w14:paraId="634F01BF" w14:textId="06EEF80D" w:rsidR="00094EAA" w:rsidRPr="00756C23" w:rsidRDefault="00756C23" w:rsidP="00405F80">
      <w:pPr>
        <w:pStyle w:val="Brezrazmikov"/>
        <w:numPr>
          <w:ilvl w:val="0"/>
          <w:numId w:val="9"/>
        </w:num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TEHNIČNE </w:t>
      </w:r>
      <w:r w:rsidR="00094EAA" w:rsidRPr="00094EAA">
        <w:rPr>
          <w:rFonts w:ascii="Tahoma" w:hAnsi="Tahoma" w:cs="Tahoma"/>
        </w:rPr>
        <w:t>ZAHTEVE:</w:t>
      </w:r>
    </w:p>
    <w:p w14:paraId="28C988D3" w14:textId="6773357D" w:rsidR="00AF2D7A" w:rsidRPr="00094EAA" w:rsidRDefault="00094EAA" w:rsidP="00094EAA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r w:rsidRPr="00094EAA">
        <w:rPr>
          <w:rFonts w:ascii="Tahoma" w:hAnsi="Tahoma" w:cs="Tahoma"/>
        </w:rPr>
        <w:t>p</w:t>
      </w:r>
      <w:r w:rsidR="00AF2D7A" w:rsidRPr="00094EAA">
        <w:rPr>
          <w:rFonts w:ascii="Tahoma" w:hAnsi="Tahoma" w:cs="Tahoma"/>
        </w:rPr>
        <w:t xml:space="preserve">opolna kompatibilnost z varnostnim ventilom </w:t>
      </w:r>
      <w:proofErr w:type="spellStart"/>
      <w:r w:rsidR="00AF2D7A" w:rsidRPr="00094EAA">
        <w:rPr>
          <w:rFonts w:ascii="Tahoma" w:hAnsi="Tahoma" w:cs="Tahoma"/>
        </w:rPr>
        <w:t>Bopp</w:t>
      </w:r>
      <w:proofErr w:type="spellEnd"/>
      <w:r w:rsidRPr="00094EAA">
        <w:rPr>
          <w:rFonts w:ascii="Tahoma" w:hAnsi="Tahoma" w:cs="Tahoma"/>
        </w:rPr>
        <w:t xml:space="preserve"> </w:t>
      </w:r>
      <w:r w:rsidR="00AF2D7A" w:rsidRPr="00094EAA">
        <w:rPr>
          <w:rFonts w:ascii="Tahoma" w:hAnsi="Tahoma" w:cs="Tahoma"/>
        </w:rPr>
        <w:t>&amp;</w:t>
      </w:r>
      <w:r w:rsidRPr="00094EAA">
        <w:rPr>
          <w:rFonts w:ascii="Tahoma" w:hAnsi="Tahoma" w:cs="Tahoma"/>
        </w:rPr>
        <w:t xml:space="preserve"> </w:t>
      </w:r>
      <w:proofErr w:type="spellStart"/>
      <w:r w:rsidR="00AF2D7A" w:rsidRPr="00094EAA">
        <w:rPr>
          <w:rFonts w:ascii="Tahoma" w:hAnsi="Tahoma" w:cs="Tahoma"/>
        </w:rPr>
        <w:t>Reuther</w:t>
      </w:r>
      <w:proofErr w:type="spellEnd"/>
      <w:r w:rsidR="00AF2D7A" w:rsidRPr="00094EAA">
        <w:rPr>
          <w:rFonts w:ascii="Tahoma" w:hAnsi="Tahoma" w:cs="Tahoma"/>
        </w:rPr>
        <w:t xml:space="preserve"> na bobnu s serijsko številko 66/1061901  71368</w:t>
      </w:r>
      <w:r>
        <w:rPr>
          <w:rFonts w:ascii="Tahoma" w:hAnsi="Tahoma" w:cs="Tahoma"/>
        </w:rPr>
        <w:t>;</w:t>
      </w:r>
    </w:p>
    <w:p w14:paraId="2BE5D716" w14:textId="59BD70CB" w:rsidR="00AF2D7A" w:rsidRPr="00094EAA" w:rsidRDefault="00094EAA" w:rsidP="00094EAA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</w:t>
      </w:r>
      <w:r w:rsidR="00AF2D7A" w:rsidRPr="00094EAA">
        <w:rPr>
          <w:rFonts w:ascii="Tahoma" w:hAnsi="Tahoma" w:cs="Tahoma"/>
        </w:rPr>
        <w:t>lak odpiranja 113 bar</w:t>
      </w:r>
      <w:r>
        <w:rPr>
          <w:rFonts w:ascii="Tahoma" w:hAnsi="Tahoma" w:cs="Tahoma"/>
        </w:rPr>
        <w:t>;</w:t>
      </w:r>
    </w:p>
    <w:p w14:paraId="60A5B781" w14:textId="6D112FC1" w:rsidR="00AF2D7A" w:rsidRPr="00094EAA" w:rsidRDefault="00094EAA" w:rsidP="00094EAA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</w:t>
      </w:r>
      <w:r w:rsidR="00AF2D7A" w:rsidRPr="00094EAA">
        <w:rPr>
          <w:rFonts w:ascii="Tahoma" w:hAnsi="Tahoma" w:cs="Tahoma"/>
        </w:rPr>
        <w:t>lak zapiranja 110 bar</w:t>
      </w:r>
      <w:r>
        <w:rPr>
          <w:rFonts w:ascii="Tahoma" w:hAnsi="Tahoma" w:cs="Tahoma"/>
        </w:rPr>
        <w:t>;</w:t>
      </w:r>
    </w:p>
    <w:p w14:paraId="507DBE88" w14:textId="24C4B59C" w:rsidR="00AF2D7A" w:rsidRPr="00094EAA" w:rsidRDefault="00094EAA" w:rsidP="00094EAA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d</w:t>
      </w:r>
      <w:r w:rsidRPr="00094EAA">
        <w:rPr>
          <w:rFonts w:ascii="Tahoma" w:hAnsi="Tahoma" w:cs="Tahoma"/>
        </w:rPr>
        <w:t>iktirni</w:t>
      </w:r>
      <w:proofErr w:type="spellEnd"/>
      <w:r w:rsidRPr="00094EA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krmilni medij</w:t>
      </w:r>
      <w:r w:rsidRPr="00094EAA">
        <w:rPr>
          <w:rFonts w:ascii="Tahoma" w:hAnsi="Tahoma" w:cs="Tahoma"/>
        </w:rPr>
        <w:t>: sveža para</w:t>
      </w:r>
      <w:r>
        <w:rPr>
          <w:rFonts w:ascii="Tahoma" w:hAnsi="Tahoma" w:cs="Tahoma"/>
        </w:rPr>
        <w:t>,</w:t>
      </w:r>
      <w:r w:rsidRPr="00094EAA">
        <w:rPr>
          <w:rFonts w:ascii="Tahoma" w:hAnsi="Tahoma" w:cs="Tahoma"/>
        </w:rPr>
        <w:t xml:space="preserve"> 50 kg/s</w:t>
      </w:r>
      <w:r>
        <w:rPr>
          <w:rFonts w:ascii="Tahoma" w:hAnsi="Tahoma" w:cs="Tahoma"/>
        </w:rPr>
        <w:t>,</w:t>
      </w:r>
      <w:r w:rsidRPr="00094EA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T</w:t>
      </w:r>
      <w:r w:rsidRPr="00094EAA">
        <w:rPr>
          <w:rFonts w:ascii="Tahoma" w:hAnsi="Tahoma" w:cs="Tahoma"/>
        </w:rPr>
        <w:t>=535</w:t>
      </w:r>
      <w:r>
        <w:rPr>
          <w:rFonts w:ascii="Tahoma" w:hAnsi="Tahoma" w:cs="Tahoma"/>
        </w:rPr>
        <w:t xml:space="preserve"> </w:t>
      </w:r>
      <w:r w:rsidRPr="00094EAA">
        <w:rPr>
          <w:rFonts w:ascii="Tahoma" w:hAnsi="Tahoma" w:cs="Tahoma"/>
        </w:rPr>
        <w:t>°C</w:t>
      </w:r>
      <w:r>
        <w:rPr>
          <w:rFonts w:ascii="Tahoma" w:hAnsi="Tahoma" w:cs="Tahoma"/>
        </w:rPr>
        <w:t>,</w:t>
      </w:r>
      <w:r w:rsidRPr="00094EAA">
        <w:rPr>
          <w:rFonts w:ascii="Tahoma" w:hAnsi="Tahoma" w:cs="Tahoma"/>
        </w:rPr>
        <w:t xml:space="preserve"> p=112 bar;</w:t>
      </w:r>
    </w:p>
    <w:p w14:paraId="03034C1D" w14:textId="5783B66B" w:rsidR="00AF2D7A" w:rsidRPr="00094EAA" w:rsidRDefault="00094EAA" w:rsidP="00094EAA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="00AF2D7A" w:rsidRPr="00094EAA">
        <w:rPr>
          <w:rFonts w:ascii="Tahoma" w:hAnsi="Tahoma" w:cs="Tahoma"/>
        </w:rPr>
        <w:t xml:space="preserve">ekundarni </w:t>
      </w:r>
      <w:r>
        <w:rPr>
          <w:rFonts w:ascii="Tahoma" w:hAnsi="Tahoma" w:cs="Tahoma"/>
        </w:rPr>
        <w:t xml:space="preserve">krmilni </w:t>
      </w:r>
      <w:r w:rsidR="00AF2D7A" w:rsidRPr="00094EAA">
        <w:rPr>
          <w:rFonts w:ascii="Tahoma" w:hAnsi="Tahoma" w:cs="Tahoma"/>
        </w:rPr>
        <w:t>medij: komprim</w:t>
      </w:r>
      <w:r>
        <w:rPr>
          <w:rFonts w:ascii="Tahoma" w:hAnsi="Tahoma" w:cs="Tahoma"/>
        </w:rPr>
        <w:t>ir</w:t>
      </w:r>
      <w:r w:rsidR="00AF2D7A" w:rsidRPr="00094EAA">
        <w:rPr>
          <w:rFonts w:ascii="Tahoma" w:hAnsi="Tahoma" w:cs="Tahoma"/>
        </w:rPr>
        <w:t xml:space="preserve">an zrak, </w:t>
      </w:r>
      <w:r>
        <w:rPr>
          <w:rFonts w:ascii="Tahoma" w:hAnsi="Tahoma" w:cs="Tahoma"/>
        </w:rPr>
        <w:t>T</w:t>
      </w:r>
      <w:r w:rsidR="00AF2D7A" w:rsidRPr="00094EAA">
        <w:rPr>
          <w:rFonts w:ascii="Tahoma" w:hAnsi="Tahoma" w:cs="Tahoma"/>
        </w:rPr>
        <w:t>=20</w:t>
      </w:r>
      <w:r>
        <w:rPr>
          <w:rFonts w:ascii="Tahoma" w:hAnsi="Tahoma" w:cs="Tahoma"/>
        </w:rPr>
        <w:t xml:space="preserve"> </w:t>
      </w:r>
      <w:r w:rsidR="00AF2D7A" w:rsidRPr="00094EAA">
        <w:rPr>
          <w:rFonts w:ascii="Tahoma" w:hAnsi="Tahoma" w:cs="Tahoma"/>
        </w:rPr>
        <w:t>°C, p=</w:t>
      </w:r>
      <w:r>
        <w:rPr>
          <w:rFonts w:ascii="Tahoma" w:hAnsi="Tahoma" w:cs="Tahoma"/>
        </w:rPr>
        <w:t xml:space="preserve"> </w:t>
      </w:r>
      <w:r w:rsidR="00AF2D7A" w:rsidRPr="00094EAA">
        <w:rPr>
          <w:rFonts w:ascii="Tahoma" w:hAnsi="Tahoma" w:cs="Tahoma"/>
        </w:rPr>
        <w:t>7 bar;</w:t>
      </w:r>
    </w:p>
    <w:p w14:paraId="095D3E3D" w14:textId="50C69D73" w:rsidR="00AF2D7A" w:rsidRPr="00756C23" w:rsidRDefault="00094EAA" w:rsidP="00094EAA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p</w:t>
      </w:r>
      <w:r w:rsidR="00AF2D7A" w:rsidRPr="00094EAA">
        <w:rPr>
          <w:rFonts w:ascii="Tahoma" w:hAnsi="Tahoma" w:cs="Tahoma"/>
        </w:rPr>
        <w:t>rigrajen</w:t>
      </w:r>
      <w:proofErr w:type="spellEnd"/>
      <w:r w:rsidR="00AF2D7A" w:rsidRPr="00094EAA">
        <w:rPr>
          <w:rFonts w:ascii="Tahoma" w:hAnsi="Tahoma" w:cs="Tahoma"/>
        </w:rPr>
        <w:t xml:space="preserve"> sistem za krmiljenje dveh varnostnih ventilov (dva para priključkov krmilnega zraka);</w:t>
      </w:r>
    </w:p>
    <w:p w14:paraId="23788233" w14:textId="12D02C80" w:rsidR="00AF2D7A" w:rsidRPr="00756C23" w:rsidRDefault="00756C23" w:rsidP="00094EAA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v</w:t>
      </w:r>
      <w:r w:rsidR="00AF2D7A" w:rsidRPr="00094EAA">
        <w:rPr>
          <w:rFonts w:ascii="Tahoma" w:hAnsi="Tahoma" w:cs="Tahoma"/>
        </w:rPr>
        <w:t>grajen priključek za dovod zraka DN25</w:t>
      </w:r>
      <w:r>
        <w:rPr>
          <w:rFonts w:ascii="Tahoma" w:hAnsi="Tahoma" w:cs="Tahoma"/>
        </w:rPr>
        <w:t>,</w:t>
      </w:r>
      <w:r w:rsidR="00AF2D7A" w:rsidRPr="00094EAA">
        <w:rPr>
          <w:rFonts w:ascii="Tahoma" w:hAnsi="Tahoma" w:cs="Tahoma"/>
        </w:rPr>
        <w:t xml:space="preserve"> skupaj s pripravno grupo komprimiranega zraka ter regulatorjem tlaka, odvodom kondenzata in mehanskim čiščenjem zraka;</w:t>
      </w:r>
    </w:p>
    <w:p w14:paraId="479A30B5" w14:textId="6DDC4538" w:rsidR="00AF2D7A" w:rsidRPr="00756C23" w:rsidRDefault="00756C23" w:rsidP="00094EAA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i</w:t>
      </w:r>
      <w:r w:rsidR="00AF2D7A" w:rsidRPr="00094EAA">
        <w:rPr>
          <w:rFonts w:ascii="Tahoma" w:hAnsi="Tahoma" w:cs="Tahoma"/>
        </w:rPr>
        <w:t>nštalirani trije priključki za impulzni vod dovoda pare DN25 na mehanizem za aktiviranje varnostnega ventila;</w:t>
      </w:r>
    </w:p>
    <w:p w14:paraId="42C8D8CA" w14:textId="5D1F298D" w:rsidR="00AF2D7A" w:rsidRPr="00756C23" w:rsidRDefault="00756C23" w:rsidP="00094EAA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p</w:t>
      </w:r>
      <w:r w:rsidR="00AF2D7A" w:rsidRPr="00094EAA">
        <w:rPr>
          <w:rFonts w:ascii="Tahoma" w:hAnsi="Tahoma" w:cs="Tahoma"/>
        </w:rPr>
        <w:t>rigrajena</w:t>
      </w:r>
      <w:proofErr w:type="spellEnd"/>
      <w:r w:rsidR="00AF2D7A" w:rsidRPr="00094EAA">
        <w:rPr>
          <w:rFonts w:ascii="Tahoma" w:hAnsi="Tahoma" w:cs="Tahoma"/>
        </w:rPr>
        <w:t xml:space="preserve"> testna ročica in gumb za testno aktiviranje dveh varnostnih ventilov;</w:t>
      </w:r>
    </w:p>
    <w:p w14:paraId="2E31A3F6" w14:textId="560DA951" w:rsidR="00AF2D7A" w:rsidRPr="00094EAA" w:rsidRDefault="00756C23" w:rsidP="00756C23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</w:t>
      </w:r>
      <w:r w:rsidR="00AF2D7A" w:rsidRPr="00094EAA">
        <w:rPr>
          <w:rFonts w:ascii="Tahoma" w:hAnsi="Tahoma" w:cs="Tahoma"/>
        </w:rPr>
        <w:t>rije mehanizmi za aktiviranje dveh varnostnih ventilov pri obratovalnem tlaku od 0-16 bar;</w:t>
      </w:r>
    </w:p>
    <w:p w14:paraId="646A7B40" w14:textId="6352767C" w:rsidR="00AF2D7A" w:rsidRPr="00094EAA" w:rsidRDefault="00756C23" w:rsidP="00756C23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m</w:t>
      </w:r>
      <w:r w:rsidR="00AF2D7A" w:rsidRPr="00094EAA">
        <w:rPr>
          <w:rFonts w:ascii="Tahoma" w:hAnsi="Tahoma" w:cs="Tahoma"/>
        </w:rPr>
        <w:t>anometer za dovod zraka v krmilno omarico;</w:t>
      </w:r>
    </w:p>
    <w:p w14:paraId="5819F653" w14:textId="1DE3199A" w:rsidR="00AF2D7A" w:rsidRPr="00756C23" w:rsidRDefault="00756C23" w:rsidP="00094EAA">
      <w:pPr>
        <w:pStyle w:val="Brezrazmikov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m</w:t>
      </w:r>
      <w:r w:rsidR="00AF2D7A" w:rsidRPr="00094EAA">
        <w:rPr>
          <w:rFonts w:ascii="Tahoma" w:hAnsi="Tahoma" w:cs="Tahoma"/>
        </w:rPr>
        <w:t>anometer impulznega voda prvega mehanizma za aktiviranja enega varnostnega ventila;</w:t>
      </w:r>
    </w:p>
    <w:p w14:paraId="770BB3C1" w14:textId="2C59F706" w:rsidR="00AF2D7A" w:rsidRPr="00D6771E" w:rsidRDefault="00756C23" w:rsidP="00756C23">
      <w:pPr>
        <w:pStyle w:val="Brezrazmikov"/>
        <w:numPr>
          <w:ilvl w:val="0"/>
          <w:numId w:val="8"/>
        </w:numPr>
        <w:jc w:val="both"/>
        <w:rPr>
          <w:rFonts w:ascii="Tahoma" w:hAnsi="Tahoma" w:cs="Tahoma"/>
          <w:color w:val="000000" w:themeColor="text1"/>
        </w:rPr>
      </w:pPr>
      <w:r w:rsidRPr="00D6771E">
        <w:rPr>
          <w:rFonts w:ascii="Tahoma" w:hAnsi="Tahoma" w:cs="Tahoma"/>
          <w:color w:val="000000" w:themeColor="text1"/>
        </w:rPr>
        <w:t>m</w:t>
      </w:r>
      <w:r w:rsidR="00AF2D7A" w:rsidRPr="00D6771E">
        <w:rPr>
          <w:rFonts w:ascii="Tahoma" w:hAnsi="Tahoma" w:cs="Tahoma"/>
          <w:color w:val="000000" w:themeColor="text1"/>
        </w:rPr>
        <w:t>anometer impulznega voda drugega mehanizma za aktiviranja enega varnostnega ventila;</w:t>
      </w:r>
    </w:p>
    <w:p w14:paraId="28D00345" w14:textId="2A72473D" w:rsidR="00AF2D7A" w:rsidRPr="00D6771E" w:rsidRDefault="00756C23" w:rsidP="00094EAA">
      <w:pPr>
        <w:pStyle w:val="Brezrazmikov"/>
        <w:numPr>
          <w:ilvl w:val="0"/>
          <w:numId w:val="8"/>
        </w:numPr>
        <w:jc w:val="both"/>
        <w:rPr>
          <w:rFonts w:ascii="Tahoma" w:hAnsi="Tahoma" w:cs="Tahoma"/>
          <w:color w:val="000000" w:themeColor="text1"/>
        </w:rPr>
      </w:pPr>
      <w:r w:rsidRPr="00D6771E">
        <w:rPr>
          <w:rFonts w:ascii="Tahoma" w:hAnsi="Tahoma" w:cs="Tahoma"/>
          <w:color w:val="000000" w:themeColor="text1"/>
        </w:rPr>
        <w:t>m</w:t>
      </w:r>
      <w:r w:rsidR="00AF2D7A" w:rsidRPr="00D6771E">
        <w:rPr>
          <w:rFonts w:ascii="Tahoma" w:hAnsi="Tahoma" w:cs="Tahoma"/>
          <w:color w:val="000000" w:themeColor="text1"/>
        </w:rPr>
        <w:t xml:space="preserve">anometer impulznega voda tretjega mehanizma za aktiviranja </w:t>
      </w:r>
      <w:r w:rsidR="00D6771E" w:rsidRPr="00D6771E">
        <w:rPr>
          <w:rFonts w:ascii="Tahoma" w:hAnsi="Tahoma" w:cs="Tahoma"/>
          <w:color w:val="000000" w:themeColor="text1"/>
        </w:rPr>
        <w:t>enega</w:t>
      </w:r>
      <w:r w:rsidR="00AF2D7A" w:rsidRPr="00D6771E">
        <w:rPr>
          <w:rFonts w:ascii="Tahoma" w:hAnsi="Tahoma" w:cs="Tahoma"/>
          <w:color w:val="000000" w:themeColor="text1"/>
        </w:rPr>
        <w:t xml:space="preserve"> varnostnega ventila</w:t>
      </w:r>
      <w:r w:rsidR="00D6771E" w:rsidRPr="00D6771E">
        <w:rPr>
          <w:rFonts w:ascii="Tahoma" w:hAnsi="Tahoma" w:cs="Tahoma"/>
          <w:color w:val="000000" w:themeColor="text1"/>
        </w:rPr>
        <w:t>.</w:t>
      </w:r>
    </w:p>
    <w:p w14:paraId="27903B85" w14:textId="77777777" w:rsidR="00405F80" w:rsidRDefault="00405F80" w:rsidP="00094EAA">
      <w:pPr>
        <w:pStyle w:val="Brezrazmikov"/>
        <w:jc w:val="both"/>
        <w:rPr>
          <w:rFonts w:ascii="Tahoma" w:hAnsi="Tahoma" w:cs="Tahoma"/>
        </w:rPr>
      </w:pPr>
    </w:p>
    <w:p w14:paraId="7BA33BA1" w14:textId="53B59F3F" w:rsidR="00756C23" w:rsidRPr="00094EAA" w:rsidRDefault="00756C23" w:rsidP="00405F80">
      <w:pPr>
        <w:pStyle w:val="Brezrazmikov"/>
        <w:numPr>
          <w:ilvl w:val="0"/>
          <w:numId w:val="9"/>
        </w:num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DODATNE ZAHTEVE</w:t>
      </w:r>
    </w:p>
    <w:p w14:paraId="75C57FAB" w14:textId="7B2E17DA" w:rsidR="00AF2D7A" w:rsidRDefault="00756C23" w:rsidP="00756C23">
      <w:pPr>
        <w:pStyle w:val="Brezrazmikov"/>
        <w:numPr>
          <w:ilvl w:val="0"/>
          <w:numId w:val="1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="00AF2D7A" w:rsidRPr="00094EAA">
        <w:rPr>
          <w:rFonts w:ascii="Tahoma" w:hAnsi="Tahoma" w:cs="Tahoma"/>
        </w:rPr>
        <w:t xml:space="preserve">redložiti </w:t>
      </w:r>
      <w:proofErr w:type="spellStart"/>
      <w:r>
        <w:rPr>
          <w:rFonts w:ascii="Tahoma" w:hAnsi="Tahoma" w:cs="Tahoma"/>
        </w:rPr>
        <w:t>atestno</w:t>
      </w:r>
      <w:proofErr w:type="spellEnd"/>
      <w:r w:rsidR="00AF2D7A" w:rsidRPr="00094EAA">
        <w:rPr>
          <w:rFonts w:ascii="Tahoma" w:hAnsi="Tahoma" w:cs="Tahoma"/>
        </w:rPr>
        <w:t xml:space="preserve"> dokumentacijo EN 10204/3.1 s</w:t>
      </w:r>
      <w:r>
        <w:rPr>
          <w:rFonts w:ascii="Tahoma" w:hAnsi="Tahoma" w:cs="Tahoma"/>
        </w:rPr>
        <w:t>kupaj s</w:t>
      </w:r>
      <w:r w:rsidR="00AF2D7A" w:rsidRPr="00094EAA">
        <w:rPr>
          <w:rFonts w:ascii="Tahoma" w:hAnsi="Tahoma" w:cs="Tahoma"/>
        </w:rPr>
        <w:t xml:space="preserve"> poročilom o tesnosti krmilne omarice</w:t>
      </w:r>
      <w:r w:rsidR="00405F80">
        <w:rPr>
          <w:rFonts w:ascii="Tahoma" w:hAnsi="Tahoma" w:cs="Tahoma"/>
        </w:rPr>
        <w:t>;</w:t>
      </w:r>
    </w:p>
    <w:p w14:paraId="4E6A0785" w14:textId="2A6EFDBF" w:rsidR="00405F80" w:rsidRDefault="00405F80" w:rsidP="00405F80">
      <w:pPr>
        <w:pStyle w:val="Brezrazmikov"/>
        <w:numPr>
          <w:ilvl w:val="0"/>
          <w:numId w:val="1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</w:t>
      </w:r>
      <w:r w:rsidRPr="00094EAA">
        <w:rPr>
          <w:rFonts w:ascii="Tahoma" w:hAnsi="Tahoma" w:cs="Tahoma"/>
        </w:rPr>
        <w:t>b dobavi predložiti obratovalna in vzdrževalna navodila</w:t>
      </w:r>
      <w:r w:rsidR="00D6771E">
        <w:rPr>
          <w:rFonts w:ascii="Tahoma" w:hAnsi="Tahoma" w:cs="Tahoma"/>
        </w:rPr>
        <w:t>.</w:t>
      </w:r>
    </w:p>
    <w:p w14:paraId="235B1BA7" w14:textId="77777777" w:rsidR="00EA6E8F" w:rsidRPr="00BC4CC6" w:rsidRDefault="00EA6E8F" w:rsidP="00EA6E8F">
      <w:pPr>
        <w:pStyle w:val="Brezrazmikov"/>
        <w:numPr>
          <w:ilvl w:val="0"/>
          <w:numId w:val="10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Garancijska doba</w:t>
      </w:r>
      <w:r>
        <w:rPr>
          <w:rFonts w:ascii="Tahoma" w:hAnsi="Tahoma" w:cs="Tahoma"/>
        </w:rPr>
        <w:t xml:space="preserve">: </w:t>
      </w:r>
      <w:r w:rsidRPr="00BC4CC6">
        <w:rPr>
          <w:rFonts w:ascii="Tahoma" w:hAnsi="Tahoma" w:cs="Tahoma"/>
        </w:rPr>
        <w:t>12 mesecev</w:t>
      </w:r>
      <w:r>
        <w:rPr>
          <w:rFonts w:ascii="Tahoma" w:hAnsi="Tahoma" w:cs="Tahoma"/>
        </w:rPr>
        <w:t>;</w:t>
      </w:r>
    </w:p>
    <w:p w14:paraId="7F095050" w14:textId="77777777" w:rsidR="00EA6E8F" w:rsidRDefault="00EA6E8F" w:rsidP="00EA6E8F">
      <w:pPr>
        <w:pStyle w:val="Brezrazmikov"/>
        <w:ind w:left="720"/>
        <w:jc w:val="both"/>
        <w:rPr>
          <w:rFonts w:ascii="Tahoma" w:hAnsi="Tahoma" w:cs="Tahoma"/>
        </w:rPr>
      </w:pPr>
    </w:p>
    <w:p w14:paraId="5D874BAC" w14:textId="77777777" w:rsidR="00EA6E8F" w:rsidRPr="00094EAA" w:rsidRDefault="00EA6E8F" w:rsidP="00EA6E8F">
      <w:pPr>
        <w:pStyle w:val="Brezrazmikov"/>
        <w:jc w:val="both"/>
        <w:rPr>
          <w:rFonts w:ascii="Tahoma" w:hAnsi="Tahoma" w:cs="Tahoma"/>
        </w:rPr>
      </w:pPr>
    </w:p>
    <w:p w14:paraId="7CF7EDC8" w14:textId="58B36F9B" w:rsidR="00405F80" w:rsidRDefault="00405F80" w:rsidP="00405F80">
      <w:pPr>
        <w:pStyle w:val="Brezrazmikov"/>
        <w:ind w:left="720"/>
        <w:jc w:val="both"/>
        <w:rPr>
          <w:rFonts w:ascii="Tahoma" w:hAnsi="Tahoma" w:cs="Tahoma"/>
        </w:rPr>
      </w:pPr>
    </w:p>
    <w:p w14:paraId="76CD7767" w14:textId="77777777" w:rsidR="00F70F43" w:rsidRPr="00094EAA" w:rsidRDefault="00F70F43" w:rsidP="00405F80">
      <w:pPr>
        <w:pStyle w:val="Brezrazmikov"/>
        <w:ind w:left="720"/>
        <w:jc w:val="both"/>
        <w:rPr>
          <w:rFonts w:ascii="Tahoma" w:hAnsi="Tahoma" w:cs="Tahoma"/>
        </w:rPr>
      </w:pPr>
    </w:p>
    <w:p w14:paraId="26CF07DE" w14:textId="77777777" w:rsidR="00AF2D7A" w:rsidRDefault="00AF2D7A" w:rsidP="00AF2D7A">
      <w:pPr>
        <w:pStyle w:val="Brezrazmikov"/>
        <w:rPr>
          <w:rFonts w:ascii="Tahoma" w:hAnsi="Tahoma" w:cs="Tahoma"/>
        </w:rPr>
      </w:pPr>
    </w:p>
    <w:p w14:paraId="6338C79F" w14:textId="3F443589" w:rsidR="00BB1C85" w:rsidRDefault="00BB1C85" w:rsidP="00AF2D7A">
      <w:pPr>
        <w:pStyle w:val="Brezrazmikov"/>
        <w:rPr>
          <w:rFonts w:ascii="Tahoma" w:hAnsi="Tahoma" w:cs="Tahoma"/>
        </w:rPr>
      </w:pPr>
    </w:p>
    <w:p w14:paraId="36C6A8E7" w14:textId="7E4A817A" w:rsidR="00C763AF" w:rsidRDefault="00C763AF" w:rsidP="00AF2D7A">
      <w:pPr>
        <w:pStyle w:val="Brezrazmikov"/>
        <w:rPr>
          <w:rFonts w:ascii="Tahoma" w:hAnsi="Tahoma" w:cs="Tahoma"/>
        </w:rPr>
      </w:pPr>
    </w:p>
    <w:p w14:paraId="0B56242D" w14:textId="02B699C2" w:rsidR="00C763AF" w:rsidRDefault="00C763AF" w:rsidP="00AF2D7A">
      <w:pPr>
        <w:pStyle w:val="Brezrazmikov"/>
        <w:rPr>
          <w:rFonts w:ascii="Tahoma" w:hAnsi="Tahoma" w:cs="Tahoma"/>
        </w:rPr>
      </w:pPr>
    </w:p>
    <w:p w14:paraId="32355EED" w14:textId="44876D76" w:rsidR="00C763AF" w:rsidRDefault="00C763AF" w:rsidP="00AF2D7A">
      <w:pPr>
        <w:pStyle w:val="Brezrazmikov"/>
        <w:rPr>
          <w:rFonts w:ascii="Tahoma" w:hAnsi="Tahoma" w:cs="Tahoma"/>
        </w:rPr>
      </w:pPr>
    </w:p>
    <w:p w14:paraId="1A7F1DAA" w14:textId="77777777" w:rsidR="00C763AF" w:rsidRDefault="00C763AF" w:rsidP="00AF2D7A">
      <w:pPr>
        <w:pStyle w:val="Brezrazmikov"/>
        <w:rPr>
          <w:rFonts w:ascii="Tahoma" w:hAnsi="Tahoma" w:cs="Tahoma"/>
        </w:rPr>
      </w:pPr>
    </w:p>
    <w:p w14:paraId="39E54118" w14:textId="77777777" w:rsidR="00BB1C85" w:rsidRPr="00BB1C85" w:rsidRDefault="00BB1C85" w:rsidP="00AF2D7A">
      <w:pPr>
        <w:pStyle w:val="Brezrazmikov"/>
        <w:rPr>
          <w:rFonts w:ascii="Tahoma" w:hAnsi="Tahoma" w:cs="Tahoma"/>
        </w:rPr>
      </w:pPr>
    </w:p>
    <w:p w14:paraId="3F2EE92A" w14:textId="446458E7" w:rsidR="00094EAA" w:rsidRPr="000D5DEE" w:rsidRDefault="00BB1C85" w:rsidP="00251897">
      <w:pPr>
        <w:pStyle w:val="Brezrazmikov"/>
        <w:numPr>
          <w:ilvl w:val="0"/>
          <w:numId w:val="7"/>
        </w:numPr>
        <w:jc w:val="both"/>
        <w:rPr>
          <w:rFonts w:ascii="Tahoma" w:hAnsi="Tahoma" w:cs="Tahoma"/>
          <w:b/>
          <w:bCs/>
          <w:sz w:val="24"/>
          <w:szCs w:val="24"/>
        </w:rPr>
      </w:pPr>
      <w:r w:rsidRPr="00BB1C85">
        <w:rPr>
          <w:rFonts w:ascii="Tahoma" w:hAnsi="Tahoma" w:cs="Tahoma"/>
          <w:b/>
          <w:bCs/>
        </w:rPr>
        <w:t>TEHNIČNE ZAHTEVE ZA SKLOP 2:</w:t>
      </w:r>
      <w:r w:rsidR="000D5DEE">
        <w:rPr>
          <w:rFonts w:ascii="Tahoma" w:hAnsi="Tahoma" w:cs="Tahoma"/>
          <w:b/>
          <w:bCs/>
        </w:rPr>
        <w:t xml:space="preserve"> </w:t>
      </w:r>
      <w:r w:rsidR="000D5DEE" w:rsidRPr="000D5DEE">
        <w:rPr>
          <w:rFonts w:ascii="Tahoma" w:hAnsi="Tahoma" w:cs="Tahoma"/>
          <w:b/>
          <w:bCs/>
        </w:rPr>
        <w:t>Nadomestni deli za re</w:t>
      </w:r>
      <w:r w:rsidR="000D5DEE">
        <w:rPr>
          <w:rFonts w:ascii="Tahoma" w:hAnsi="Tahoma" w:cs="Tahoma"/>
          <w:b/>
          <w:bCs/>
        </w:rPr>
        <w:t>gulacijski</w:t>
      </w:r>
      <w:r w:rsidR="000D5DEE" w:rsidRPr="000D5DEE">
        <w:rPr>
          <w:rFonts w:ascii="Tahoma" w:hAnsi="Tahoma" w:cs="Tahoma"/>
          <w:b/>
          <w:bCs/>
        </w:rPr>
        <w:t xml:space="preserve"> ventil proizvajalca ARCA</w:t>
      </w:r>
      <w:r w:rsidR="000D5DEE">
        <w:rPr>
          <w:rFonts w:ascii="Tahoma" w:hAnsi="Tahoma" w:cs="Tahoma"/>
          <w:b/>
          <w:bCs/>
        </w:rPr>
        <w:t xml:space="preserve"> </w:t>
      </w:r>
      <w:r w:rsidR="000D5DEE" w:rsidRPr="000D5DEE">
        <w:rPr>
          <w:rFonts w:ascii="Tahoma" w:hAnsi="Tahoma" w:cs="Tahoma"/>
          <w:b/>
          <w:bCs/>
        </w:rPr>
        <w:t>DN300</w:t>
      </w:r>
      <w:r w:rsidR="000D5DEE">
        <w:rPr>
          <w:rFonts w:ascii="Tahoma" w:hAnsi="Tahoma" w:cs="Tahoma"/>
          <w:b/>
          <w:bCs/>
        </w:rPr>
        <w:t>,</w:t>
      </w:r>
      <w:r w:rsidR="000D5DEE" w:rsidRPr="000D5DEE">
        <w:rPr>
          <w:rFonts w:ascii="Tahoma" w:hAnsi="Tahoma" w:cs="Tahoma"/>
          <w:b/>
          <w:bCs/>
        </w:rPr>
        <w:t xml:space="preserve"> NP40,</w:t>
      </w:r>
      <w:r w:rsidR="00F70F43">
        <w:rPr>
          <w:rFonts w:ascii="Tahoma" w:hAnsi="Tahoma" w:cs="Tahoma"/>
          <w:b/>
          <w:bCs/>
        </w:rPr>
        <w:t xml:space="preserve"> </w:t>
      </w:r>
      <w:r w:rsidR="000D5DEE" w:rsidRPr="000D5DEE">
        <w:rPr>
          <w:rFonts w:ascii="Tahoma" w:hAnsi="Tahoma" w:cs="Tahoma"/>
          <w:b/>
          <w:bCs/>
        </w:rPr>
        <w:t>TIP</w:t>
      </w:r>
      <w:r w:rsidR="00251897">
        <w:rPr>
          <w:rFonts w:ascii="Tahoma" w:hAnsi="Tahoma" w:cs="Tahoma"/>
          <w:b/>
          <w:bCs/>
        </w:rPr>
        <w:t>:</w:t>
      </w:r>
      <w:r w:rsidR="000D5DEE" w:rsidRPr="000D5DEE">
        <w:rPr>
          <w:rFonts w:ascii="Tahoma" w:hAnsi="Tahoma" w:cs="Tahoma"/>
          <w:b/>
          <w:bCs/>
        </w:rPr>
        <w:t xml:space="preserve"> 6N7-L1, SERIJSKA ŠTEVILKA</w:t>
      </w:r>
      <w:r w:rsidR="00251897">
        <w:rPr>
          <w:rFonts w:ascii="Tahoma" w:hAnsi="Tahoma" w:cs="Tahoma"/>
          <w:b/>
          <w:bCs/>
        </w:rPr>
        <w:t>:</w:t>
      </w:r>
      <w:r w:rsidR="000D5DEE" w:rsidRPr="000D5DEE">
        <w:rPr>
          <w:rFonts w:ascii="Tahoma" w:hAnsi="Tahoma" w:cs="Tahoma"/>
          <w:b/>
          <w:bCs/>
        </w:rPr>
        <w:t xml:space="preserve"> 1001429 IN 1001430</w:t>
      </w:r>
    </w:p>
    <w:p w14:paraId="7EC612F9" w14:textId="5BFA8977" w:rsidR="000D5DEE" w:rsidRDefault="000D5DEE" w:rsidP="00251897">
      <w:pPr>
        <w:pStyle w:val="Brezrazmikov"/>
        <w:jc w:val="both"/>
        <w:rPr>
          <w:rFonts w:ascii="Tahoma" w:hAnsi="Tahoma" w:cs="Tahoma"/>
        </w:rPr>
      </w:pPr>
    </w:p>
    <w:p w14:paraId="642AE8BE" w14:textId="0239C923" w:rsidR="00251897" w:rsidRDefault="000D5DEE" w:rsidP="00251897">
      <w:pPr>
        <w:pStyle w:val="Brezrazmikov"/>
        <w:numPr>
          <w:ilvl w:val="0"/>
          <w:numId w:val="11"/>
        </w:numPr>
        <w:spacing w:line="360" w:lineRule="auto"/>
        <w:jc w:val="both"/>
        <w:rPr>
          <w:rFonts w:ascii="Tahoma" w:hAnsi="Tahoma" w:cs="Tahoma"/>
        </w:rPr>
      </w:pPr>
      <w:r w:rsidRPr="000D5DEE">
        <w:rPr>
          <w:rFonts w:ascii="Tahoma" w:hAnsi="Tahoma" w:cs="Tahoma"/>
        </w:rPr>
        <w:t>SPECIFIKACIJA NADOMESTNIH DELOV</w:t>
      </w:r>
      <w:r w:rsidR="00251897">
        <w:rPr>
          <w:rFonts w:ascii="Tahoma" w:hAnsi="Tahoma" w:cs="Tahoma"/>
        </w:rPr>
        <w:t>:</w:t>
      </w:r>
    </w:p>
    <w:tbl>
      <w:tblPr>
        <w:tblStyle w:val="Tabelamrea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998"/>
        <w:gridCol w:w="3685"/>
        <w:gridCol w:w="1559"/>
        <w:gridCol w:w="1129"/>
        <w:gridCol w:w="562"/>
      </w:tblGrid>
      <w:tr w:rsidR="00F07F6C" w:rsidRPr="00F07F6C" w14:paraId="1C3144C4" w14:textId="77777777" w:rsidTr="006960E5">
        <w:trPr>
          <w:trHeight w:val="644"/>
        </w:trPr>
        <w:tc>
          <w:tcPr>
            <w:tcW w:w="425" w:type="dxa"/>
            <w:tcBorders>
              <w:top w:val="nil"/>
              <w:left w:val="nil"/>
            </w:tcBorders>
            <w:noWrap/>
            <w:vAlign w:val="center"/>
            <w:hideMark/>
          </w:tcPr>
          <w:p w14:paraId="6161BC0A" w14:textId="77777777" w:rsidR="0084007C" w:rsidRDefault="0084007C" w:rsidP="00F07F6C">
            <w:pPr>
              <w:pStyle w:val="Brezrazmikov"/>
              <w:spacing w:line="360" w:lineRule="auto"/>
              <w:rPr>
                <w:rFonts w:ascii="Tahoma" w:hAnsi="Tahoma" w:cs="Tahoma"/>
                <w:b/>
                <w:bCs/>
              </w:rPr>
            </w:pPr>
          </w:p>
          <w:p w14:paraId="64F0AC7C" w14:textId="5F60A5A6" w:rsidR="00F07F6C" w:rsidRPr="00F07F6C" w:rsidRDefault="00F07F6C" w:rsidP="00F07F6C">
            <w:pPr>
              <w:pStyle w:val="Brezrazmikov"/>
              <w:spacing w:line="360" w:lineRule="auto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14:paraId="0015F8E7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proofErr w:type="spellStart"/>
            <w:r w:rsidRPr="00F07F6C">
              <w:rPr>
                <w:rFonts w:ascii="Tahoma" w:hAnsi="Tahoma" w:cs="Tahoma"/>
              </w:rPr>
              <w:t>Zap</w:t>
            </w:r>
            <w:proofErr w:type="spellEnd"/>
            <w:r w:rsidRPr="00F07F6C">
              <w:rPr>
                <w:rFonts w:ascii="Tahoma" w:hAnsi="Tahoma" w:cs="Tahoma"/>
              </w:rPr>
              <w:t>. št.</w:t>
            </w:r>
          </w:p>
        </w:tc>
        <w:tc>
          <w:tcPr>
            <w:tcW w:w="3685" w:type="dxa"/>
            <w:noWrap/>
            <w:vAlign w:val="center"/>
            <w:hideMark/>
          </w:tcPr>
          <w:p w14:paraId="65FA5FF3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Naziv</w:t>
            </w:r>
          </w:p>
        </w:tc>
        <w:tc>
          <w:tcPr>
            <w:tcW w:w="1559" w:type="dxa"/>
            <w:noWrap/>
            <w:vAlign w:val="center"/>
            <w:hideMark/>
          </w:tcPr>
          <w:p w14:paraId="513FE9A9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Št. artikla</w:t>
            </w:r>
          </w:p>
        </w:tc>
        <w:tc>
          <w:tcPr>
            <w:tcW w:w="1129" w:type="dxa"/>
            <w:vAlign w:val="center"/>
            <w:hideMark/>
          </w:tcPr>
          <w:p w14:paraId="1BF3CD97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Količina</w:t>
            </w:r>
          </w:p>
        </w:tc>
        <w:tc>
          <w:tcPr>
            <w:tcW w:w="562" w:type="dxa"/>
            <w:vAlign w:val="center"/>
            <w:hideMark/>
          </w:tcPr>
          <w:p w14:paraId="7322E17C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EM</w:t>
            </w:r>
          </w:p>
        </w:tc>
      </w:tr>
      <w:tr w:rsidR="00F07F6C" w:rsidRPr="00F07F6C" w14:paraId="79B926ED" w14:textId="77777777" w:rsidTr="006960E5">
        <w:trPr>
          <w:trHeight w:val="270"/>
        </w:trPr>
        <w:tc>
          <w:tcPr>
            <w:tcW w:w="425" w:type="dxa"/>
            <w:vMerge w:val="restart"/>
            <w:noWrap/>
            <w:vAlign w:val="center"/>
            <w:hideMark/>
          </w:tcPr>
          <w:p w14:paraId="2927CA47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1</w:t>
            </w:r>
          </w:p>
        </w:tc>
        <w:tc>
          <w:tcPr>
            <w:tcW w:w="998" w:type="dxa"/>
            <w:noWrap/>
            <w:vAlign w:val="center"/>
            <w:hideMark/>
          </w:tcPr>
          <w:p w14:paraId="7687CCAC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1</w:t>
            </w:r>
          </w:p>
        </w:tc>
        <w:tc>
          <w:tcPr>
            <w:tcW w:w="3685" w:type="dxa"/>
            <w:noWrap/>
            <w:vAlign w:val="center"/>
            <w:hideMark/>
          </w:tcPr>
          <w:p w14:paraId="52C3DC3E" w14:textId="08708310" w:rsidR="0084007C" w:rsidRPr="00F07F6C" w:rsidRDefault="0084007C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Regulirni</w:t>
            </w:r>
            <w:r w:rsidR="00F07F6C" w:rsidRPr="00F07F6C">
              <w:rPr>
                <w:rFonts w:ascii="Tahoma" w:hAnsi="Tahoma" w:cs="Tahoma"/>
              </w:rPr>
              <w:t xml:space="preserve">  </w:t>
            </w:r>
            <w:r w:rsidRPr="00F07F6C">
              <w:rPr>
                <w:rFonts w:ascii="Tahoma" w:hAnsi="Tahoma" w:cs="Tahoma"/>
              </w:rPr>
              <w:t>element/bat KV1300L</w:t>
            </w:r>
          </w:p>
        </w:tc>
        <w:tc>
          <w:tcPr>
            <w:tcW w:w="1559" w:type="dxa"/>
            <w:noWrap/>
            <w:vAlign w:val="center"/>
            <w:hideMark/>
          </w:tcPr>
          <w:p w14:paraId="3EE516CF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2284723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14:paraId="75A8C655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1</w:t>
            </w:r>
          </w:p>
        </w:tc>
        <w:tc>
          <w:tcPr>
            <w:tcW w:w="562" w:type="dxa"/>
            <w:vMerge w:val="restart"/>
            <w:noWrap/>
            <w:vAlign w:val="center"/>
            <w:hideMark/>
          </w:tcPr>
          <w:p w14:paraId="66CDA17D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proofErr w:type="spellStart"/>
            <w:r w:rsidRPr="00F07F6C">
              <w:rPr>
                <w:rFonts w:ascii="Tahoma" w:hAnsi="Tahoma" w:cs="Tahoma"/>
              </w:rPr>
              <w:t>kpl</w:t>
            </w:r>
            <w:proofErr w:type="spellEnd"/>
          </w:p>
        </w:tc>
      </w:tr>
      <w:tr w:rsidR="00F07F6C" w:rsidRPr="00F07F6C" w14:paraId="5073613F" w14:textId="77777777" w:rsidTr="006960E5">
        <w:trPr>
          <w:trHeight w:val="399"/>
        </w:trPr>
        <w:tc>
          <w:tcPr>
            <w:tcW w:w="425" w:type="dxa"/>
            <w:vMerge/>
            <w:vAlign w:val="center"/>
            <w:hideMark/>
          </w:tcPr>
          <w:p w14:paraId="4F174F3A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14:paraId="4C474B19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2</w:t>
            </w:r>
          </w:p>
        </w:tc>
        <w:tc>
          <w:tcPr>
            <w:tcW w:w="3685" w:type="dxa"/>
            <w:noWrap/>
            <w:vAlign w:val="center"/>
            <w:hideMark/>
          </w:tcPr>
          <w:p w14:paraId="6618CE8E" w14:textId="77777777" w:rsidR="0084007C" w:rsidRPr="00F07F6C" w:rsidRDefault="0084007C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Vreteno ventila</w:t>
            </w:r>
          </w:p>
        </w:tc>
        <w:tc>
          <w:tcPr>
            <w:tcW w:w="1559" w:type="dxa"/>
            <w:noWrap/>
            <w:vAlign w:val="center"/>
            <w:hideMark/>
          </w:tcPr>
          <w:p w14:paraId="60B8FA92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3004529</w:t>
            </w:r>
          </w:p>
        </w:tc>
        <w:tc>
          <w:tcPr>
            <w:tcW w:w="1129" w:type="dxa"/>
            <w:vMerge/>
            <w:vAlign w:val="center"/>
            <w:hideMark/>
          </w:tcPr>
          <w:p w14:paraId="33719CD7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14:paraId="289AA9DE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</w:tr>
      <w:tr w:rsidR="00F07F6C" w:rsidRPr="00F07F6C" w14:paraId="4F1491E5" w14:textId="77777777" w:rsidTr="006960E5">
        <w:trPr>
          <w:trHeight w:val="399"/>
        </w:trPr>
        <w:tc>
          <w:tcPr>
            <w:tcW w:w="425" w:type="dxa"/>
            <w:vMerge/>
            <w:vAlign w:val="center"/>
            <w:hideMark/>
          </w:tcPr>
          <w:p w14:paraId="75667F2E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14:paraId="782A0AFB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3</w:t>
            </w:r>
          </w:p>
        </w:tc>
        <w:tc>
          <w:tcPr>
            <w:tcW w:w="3685" w:type="dxa"/>
            <w:noWrap/>
            <w:vAlign w:val="center"/>
            <w:hideMark/>
          </w:tcPr>
          <w:p w14:paraId="7FF44860" w14:textId="77777777" w:rsidR="0084007C" w:rsidRPr="00F07F6C" w:rsidRDefault="0084007C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Tesnilni obroč</w:t>
            </w:r>
          </w:p>
        </w:tc>
        <w:tc>
          <w:tcPr>
            <w:tcW w:w="1559" w:type="dxa"/>
            <w:noWrap/>
            <w:vAlign w:val="center"/>
            <w:hideMark/>
          </w:tcPr>
          <w:p w14:paraId="59897B31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2262095</w:t>
            </w:r>
          </w:p>
        </w:tc>
        <w:tc>
          <w:tcPr>
            <w:tcW w:w="1129" w:type="dxa"/>
            <w:vMerge/>
            <w:vAlign w:val="center"/>
            <w:hideMark/>
          </w:tcPr>
          <w:p w14:paraId="0A47EB6F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14:paraId="041FB2A2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</w:tr>
      <w:tr w:rsidR="00F07F6C" w:rsidRPr="00F07F6C" w14:paraId="38E0099F" w14:textId="77777777" w:rsidTr="006960E5">
        <w:trPr>
          <w:trHeight w:val="399"/>
        </w:trPr>
        <w:tc>
          <w:tcPr>
            <w:tcW w:w="425" w:type="dxa"/>
            <w:vMerge/>
            <w:vAlign w:val="center"/>
            <w:hideMark/>
          </w:tcPr>
          <w:p w14:paraId="632DDC00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14:paraId="715DD5B9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4</w:t>
            </w:r>
          </w:p>
        </w:tc>
        <w:tc>
          <w:tcPr>
            <w:tcW w:w="3685" w:type="dxa"/>
            <w:noWrap/>
            <w:vAlign w:val="center"/>
            <w:hideMark/>
          </w:tcPr>
          <w:p w14:paraId="37DCFF5C" w14:textId="07C60435" w:rsidR="0084007C" w:rsidRPr="00F07F6C" w:rsidRDefault="0084007C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 xml:space="preserve">Matica </w:t>
            </w:r>
            <w:proofErr w:type="spellStart"/>
            <w:r w:rsidR="00F07F6C">
              <w:rPr>
                <w:rFonts w:ascii="Tahoma" w:hAnsi="Tahoma" w:cs="Tahoma"/>
              </w:rPr>
              <w:t>Wr</w:t>
            </w:r>
            <w:proofErr w:type="spellEnd"/>
            <w:r w:rsidR="00F07F6C">
              <w:rPr>
                <w:rFonts w:ascii="Tahoma" w:hAnsi="Tahoma" w:cs="Tahoma"/>
              </w:rPr>
              <w:t xml:space="preserve">. N. </w:t>
            </w:r>
            <w:r w:rsidRPr="00F07F6C">
              <w:rPr>
                <w:rFonts w:ascii="Tahoma" w:hAnsi="Tahoma" w:cs="Tahoma"/>
              </w:rPr>
              <w:t>1.4923</w:t>
            </w:r>
          </w:p>
        </w:tc>
        <w:tc>
          <w:tcPr>
            <w:tcW w:w="1559" w:type="dxa"/>
            <w:noWrap/>
            <w:vAlign w:val="center"/>
            <w:hideMark/>
          </w:tcPr>
          <w:p w14:paraId="343D4EA7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3008448</w:t>
            </w:r>
          </w:p>
        </w:tc>
        <w:tc>
          <w:tcPr>
            <w:tcW w:w="1129" w:type="dxa"/>
            <w:vMerge/>
            <w:vAlign w:val="center"/>
            <w:hideMark/>
          </w:tcPr>
          <w:p w14:paraId="2EFF3B87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14:paraId="109B823D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</w:tr>
      <w:tr w:rsidR="00F07F6C" w:rsidRPr="00F07F6C" w14:paraId="36B5A601" w14:textId="77777777" w:rsidTr="006960E5">
        <w:trPr>
          <w:trHeight w:val="399"/>
        </w:trPr>
        <w:tc>
          <w:tcPr>
            <w:tcW w:w="425" w:type="dxa"/>
            <w:vMerge/>
            <w:vAlign w:val="center"/>
            <w:hideMark/>
          </w:tcPr>
          <w:p w14:paraId="05DDD9BA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14:paraId="2AF67A8E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5</w:t>
            </w:r>
          </w:p>
        </w:tc>
        <w:tc>
          <w:tcPr>
            <w:tcW w:w="3685" w:type="dxa"/>
            <w:noWrap/>
            <w:vAlign w:val="center"/>
            <w:hideMark/>
          </w:tcPr>
          <w:p w14:paraId="4CC86616" w14:textId="77777777" w:rsidR="0084007C" w:rsidRPr="00F07F6C" w:rsidRDefault="0084007C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Grafitno tesnilo</w:t>
            </w:r>
          </w:p>
        </w:tc>
        <w:tc>
          <w:tcPr>
            <w:tcW w:w="1559" w:type="dxa"/>
            <w:noWrap/>
            <w:vAlign w:val="center"/>
            <w:hideMark/>
          </w:tcPr>
          <w:p w14:paraId="3F01454A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2230759</w:t>
            </w:r>
          </w:p>
        </w:tc>
        <w:tc>
          <w:tcPr>
            <w:tcW w:w="1129" w:type="dxa"/>
            <w:vMerge/>
            <w:vAlign w:val="center"/>
            <w:hideMark/>
          </w:tcPr>
          <w:p w14:paraId="2ECC05EB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14:paraId="640BE0A2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</w:tr>
      <w:tr w:rsidR="00F07F6C" w:rsidRPr="00F07F6C" w14:paraId="72B669EE" w14:textId="77777777" w:rsidTr="006960E5">
        <w:trPr>
          <w:trHeight w:val="399"/>
        </w:trPr>
        <w:tc>
          <w:tcPr>
            <w:tcW w:w="425" w:type="dxa"/>
            <w:vMerge w:val="restart"/>
            <w:noWrap/>
            <w:vAlign w:val="center"/>
            <w:hideMark/>
          </w:tcPr>
          <w:p w14:paraId="71AE5791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2</w:t>
            </w:r>
          </w:p>
        </w:tc>
        <w:tc>
          <w:tcPr>
            <w:tcW w:w="998" w:type="dxa"/>
            <w:noWrap/>
            <w:vAlign w:val="center"/>
            <w:hideMark/>
          </w:tcPr>
          <w:p w14:paraId="48624266" w14:textId="312CF4CA" w:rsidR="0084007C" w:rsidRPr="00F07F6C" w:rsidRDefault="00F07F6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3685" w:type="dxa"/>
            <w:noWrap/>
            <w:vAlign w:val="center"/>
            <w:hideMark/>
          </w:tcPr>
          <w:p w14:paraId="7C9A0C1B" w14:textId="77777777" w:rsidR="0084007C" w:rsidRPr="00F07F6C" w:rsidRDefault="0084007C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Natezni vijaki M24 (24 kos)</w:t>
            </w:r>
          </w:p>
        </w:tc>
        <w:tc>
          <w:tcPr>
            <w:tcW w:w="1559" w:type="dxa"/>
            <w:noWrap/>
            <w:vAlign w:val="center"/>
            <w:hideMark/>
          </w:tcPr>
          <w:p w14:paraId="3CCF6BD5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3009073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14:paraId="7C68A650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1</w:t>
            </w:r>
          </w:p>
        </w:tc>
        <w:tc>
          <w:tcPr>
            <w:tcW w:w="562" w:type="dxa"/>
            <w:vMerge w:val="restart"/>
            <w:noWrap/>
            <w:vAlign w:val="center"/>
            <w:hideMark/>
          </w:tcPr>
          <w:p w14:paraId="55C14665" w14:textId="77777777" w:rsidR="0084007C" w:rsidRPr="00F07F6C" w:rsidRDefault="0084007C" w:rsidP="00F07F6C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proofErr w:type="spellStart"/>
            <w:r w:rsidRPr="00F07F6C">
              <w:rPr>
                <w:rFonts w:ascii="Tahoma" w:hAnsi="Tahoma" w:cs="Tahoma"/>
              </w:rPr>
              <w:t>kpl</w:t>
            </w:r>
            <w:proofErr w:type="spellEnd"/>
          </w:p>
        </w:tc>
      </w:tr>
      <w:tr w:rsidR="0099222B" w:rsidRPr="00F07F6C" w14:paraId="521600FD" w14:textId="77777777" w:rsidTr="006960E5">
        <w:trPr>
          <w:trHeight w:val="399"/>
        </w:trPr>
        <w:tc>
          <w:tcPr>
            <w:tcW w:w="425" w:type="dxa"/>
            <w:vMerge/>
            <w:vAlign w:val="center"/>
            <w:hideMark/>
          </w:tcPr>
          <w:p w14:paraId="5B0AB61D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14:paraId="44F94AAE" w14:textId="390E304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3685" w:type="dxa"/>
            <w:noWrap/>
            <w:vAlign w:val="center"/>
            <w:hideMark/>
          </w:tcPr>
          <w:p w14:paraId="2AB2CE61" w14:textId="42B794F6" w:rsidR="0099222B" w:rsidRPr="00F07F6C" w:rsidRDefault="00D6771E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D6771E">
              <w:rPr>
                <w:rFonts w:ascii="Tahoma" w:hAnsi="Tahoma" w:cs="Tahoma"/>
              </w:rPr>
              <w:t>Matice M24 (48 kos)</w:t>
            </w:r>
          </w:p>
        </w:tc>
        <w:tc>
          <w:tcPr>
            <w:tcW w:w="1559" w:type="dxa"/>
            <w:noWrap/>
            <w:vAlign w:val="center"/>
            <w:hideMark/>
          </w:tcPr>
          <w:p w14:paraId="28A4188F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2289438</w:t>
            </w:r>
          </w:p>
        </w:tc>
        <w:tc>
          <w:tcPr>
            <w:tcW w:w="1129" w:type="dxa"/>
            <w:vMerge/>
            <w:vAlign w:val="center"/>
            <w:hideMark/>
          </w:tcPr>
          <w:p w14:paraId="3A4EFE11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14:paraId="03759D08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</w:tr>
      <w:tr w:rsidR="0099222B" w:rsidRPr="00F07F6C" w14:paraId="26B79797" w14:textId="77777777" w:rsidTr="006960E5">
        <w:trPr>
          <w:trHeight w:val="240"/>
        </w:trPr>
        <w:tc>
          <w:tcPr>
            <w:tcW w:w="425" w:type="dxa"/>
            <w:noWrap/>
            <w:vAlign w:val="center"/>
            <w:hideMark/>
          </w:tcPr>
          <w:p w14:paraId="3130D5E2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3</w:t>
            </w:r>
          </w:p>
        </w:tc>
        <w:tc>
          <w:tcPr>
            <w:tcW w:w="998" w:type="dxa"/>
            <w:noWrap/>
            <w:vAlign w:val="center"/>
            <w:hideMark/>
          </w:tcPr>
          <w:p w14:paraId="398A0F20" w14:textId="016B1895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3685" w:type="dxa"/>
            <w:noWrap/>
            <w:vAlign w:val="center"/>
            <w:hideMark/>
          </w:tcPr>
          <w:p w14:paraId="0073182B" w14:textId="77777777" w:rsidR="0099222B" w:rsidRPr="00F07F6C" w:rsidRDefault="0099222B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Konično valjčno vodilo</w:t>
            </w:r>
          </w:p>
        </w:tc>
        <w:tc>
          <w:tcPr>
            <w:tcW w:w="1559" w:type="dxa"/>
            <w:noWrap/>
            <w:vAlign w:val="center"/>
            <w:hideMark/>
          </w:tcPr>
          <w:p w14:paraId="5A72DF6B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2261382</w:t>
            </w:r>
          </w:p>
        </w:tc>
        <w:tc>
          <w:tcPr>
            <w:tcW w:w="1129" w:type="dxa"/>
            <w:noWrap/>
            <w:vAlign w:val="center"/>
            <w:hideMark/>
          </w:tcPr>
          <w:p w14:paraId="03F1F5C0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1</w:t>
            </w:r>
          </w:p>
        </w:tc>
        <w:tc>
          <w:tcPr>
            <w:tcW w:w="562" w:type="dxa"/>
            <w:noWrap/>
            <w:vAlign w:val="center"/>
            <w:hideMark/>
          </w:tcPr>
          <w:p w14:paraId="746D7893" w14:textId="2D3E48C2" w:rsidR="0099222B" w:rsidRPr="00F07F6C" w:rsidRDefault="00D6771E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kos</w:t>
            </w:r>
          </w:p>
        </w:tc>
      </w:tr>
      <w:tr w:rsidR="0099222B" w:rsidRPr="00F07F6C" w14:paraId="5C025604" w14:textId="77777777" w:rsidTr="006960E5">
        <w:trPr>
          <w:trHeight w:val="399"/>
        </w:trPr>
        <w:tc>
          <w:tcPr>
            <w:tcW w:w="425" w:type="dxa"/>
            <w:vMerge w:val="restart"/>
            <w:noWrap/>
            <w:vAlign w:val="center"/>
            <w:hideMark/>
          </w:tcPr>
          <w:p w14:paraId="6C3F3CD1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4</w:t>
            </w:r>
          </w:p>
        </w:tc>
        <w:tc>
          <w:tcPr>
            <w:tcW w:w="998" w:type="dxa"/>
            <w:noWrap/>
            <w:vAlign w:val="center"/>
            <w:hideMark/>
          </w:tcPr>
          <w:p w14:paraId="510D0A45" w14:textId="422DD288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3685" w:type="dxa"/>
            <w:noWrap/>
            <w:vAlign w:val="center"/>
            <w:hideMark/>
          </w:tcPr>
          <w:p w14:paraId="7C4FEC14" w14:textId="77777777" w:rsidR="0099222B" w:rsidRPr="00F07F6C" w:rsidRDefault="0099222B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Tesnilo</w:t>
            </w:r>
          </w:p>
        </w:tc>
        <w:tc>
          <w:tcPr>
            <w:tcW w:w="1559" w:type="dxa"/>
            <w:noWrap/>
            <w:vAlign w:val="center"/>
            <w:hideMark/>
          </w:tcPr>
          <w:p w14:paraId="2120B480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2194107</w:t>
            </w: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14:paraId="7EB96870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5</w:t>
            </w:r>
          </w:p>
        </w:tc>
        <w:tc>
          <w:tcPr>
            <w:tcW w:w="562" w:type="dxa"/>
            <w:vMerge w:val="restart"/>
            <w:noWrap/>
            <w:vAlign w:val="center"/>
          </w:tcPr>
          <w:p w14:paraId="29E89E01" w14:textId="6E163562" w:rsidR="0099222B" w:rsidRPr="00F07F6C" w:rsidRDefault="0088704C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kpl</w:t>
            </w:r>
            <w:proofErr w:type="spellEnd"/>
          </w:p>
        </w:tc>
      </w:tr>
      <w:tr w:rsidR="0099222B" w:rsidRPr="00F07F6C" w14:paraId="3C72B448" w14:textId="77777777" w:rsidTr="006960E5">
        <w:trPr>
          <w:trHeight w:val="399"/>
        </w:trPr>
        <w:tc>
          <w:tcPr>
            <w:tcW w:w="425" w:type="dxa"/>
            <w:vMerge/>
            <w:vAlign w:val="center"/>
            <w:hideMark/>
          </w:tcPr>
          <w:p w14:paraId="60AAC67F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14:paraId="128DD752" w14:textId="5E9592E3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3685" w:type="dxa"/>
            <w:noWrap/>
            <w:vAlign w:val="center"/>
            <w:hideMark/>
          </w:tcPr>
          <w:p w14:paraId="668A2ED1" w14:textId="77777777" w:rsidR="0099222B" w:rsidRPr="00F07F6C" w:rsidRDefault="0099222B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Razbremenilno tesnilo</w:t>
            </w:r>
          </w:p>
        </w:tc>
        <w:tc>
          <w:tcPr>
            <w:tcW w:w="1559" w:type="dxa"/>
            <w:noWrap/>
            <w:vAlign w:val="center"/>
            <w:hideMark/>
          </w:tcPr>
          <w:p w14:paraId="5E32F372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2194107</w:t>
            </w:r>
          </w:p>
        </w:tc>
        <w:tc>
          <w:tcPr>
            <w:tcW w:w="1129" w:type="dxa"/>
            <w:vMerge/>
            <w:vAlign w:val="center"/>
            <w:hideMark/>
          </w:tcPr>
          <w:p w14:paraId="63B24F5A" w14:textId="77777777" w:rsidR="0099222B" w:rsidRPr="00F07F6C" w:rsidRDefault="0099222B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14:paraId="4A9B21F6" w14:textId="77777777" w:rsidR="0099222B" w:rsidRPr="00F07F6C" w:rsidRDefault="0099222B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</w:p>
        </w:tc>
      </w:tr>
      <w:tr w:rsidR="0099222B" w:rsidRPr="00F07F6C" w14:paraId="1784FDAE" w14:textId="77777777" w:rsidTr="006960E5">
        <w:trPr>
          <w:trHeight w:val="399"/>
        </w:trPr>
        <w:tc>
          <w:tcPr>
            <w:tcW w:w="425" w:type="dxa"/>
            <w:vMerge/>
            <w:vAlign w:val="center"/>
            <w:hideMark/>
          </w:tcPr>
          <w:p w14:paraId="177B06CD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14:paraId="65C09560" w14:textId="6FB6DAB2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</w:t>
            </w:r>
          </w:p>
        </w:tc>
        <w:tc>
          <w:tcPr>
            <w:tcW w:w="3685" w:type="dxa"/>
            <w:noWrap/>
            <w:vAlign w:val="center"/>
            <w:hideMark/>
          </w:tcPr>
          <w:p w14:paraId="282F78D7" w14:textId="77777777" w:rsidR="0099222B" w:rsidRPr="00F07F6C" w:rsidRDefault="0099222B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Grafitno tesnilo</w:t>
            </w:r>
          </w:p>
        </w:tc>
        <w:tc>
          <w:tcPr>
            <w:tcW w:w="1559" w:type="dxa"/>
            <w:noWrap/>
            <w:vAlign w:val="center"/>
            <w:hideMark/>
          </w:tcPr>
          <w:p w14:paraId="403B9856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2230649</w:t>
            </w:r>
          </w:p>
        </w:tc>
        <w:tc>
          <w:tcPr>
            <w:tcW w:w="1129" w:type="dxa"/>
            <w:vMerge/>
            <w:vAlign w:val="center"/>
            <w:hideMark/>
          </w:tcPr>
          <w:p w14:paraId="494FF8FA" w14:textId="77777777" w:rsidR="0099222B" w:rsidRPr="00F07F6C" w:rsidRDefault="0099222B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14:paraId="1C0F7194" w14:textId="77777777" w:rsidR="0099222B" w:rsidRPr="00F07F6C" w:rsidRDefault="0099222B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</w:p>
        </w:tc>
      </w:tr>
      <w:tr w:rsidR="0099222B" w:rsidRPr="00F07F6C" w14:paraId="40FA00A7" w14:textId="77777777" w:rsidTr="006960E5">
        <w:trPr>
          <w:trHeight w:val="399"/>
        </w:trPr>
        <w:tc>
          <w:tcPr>
            <w:tcW w:w="425" w:type="dxa"/>
            <w:vMerge/>
            <w:vAlign w:val="center"/>
            <w:hideMark/>
          </w:tcPr>
          <w:p w14:paraId="6404B78D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8" w:type="dxa"/>
            <w:noWrap/>
            <w:vAlign w:val="center"/>
            <w:hideMark/>
          </w:tcPr>
          <w:p w14:paraId="24029708" w14:textId="579606E5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3685" w:type="dxa"/>
            <w:noWrap/>
            <w:vAlign w:val="center"/>
            <w:hideMark/>
          </w:tcPr>
          <w:p w14:paraId="1268DC96" w14:textId="77777777" w:rsidR="0099222B" w:rsidRPr="00F07F6C" w:rsidRDefault="0099222B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Set tesnil 477-1</w:t>
            </w:r>
          </w:p>
        </w:tc>
        <w:tc>
          <w:tcPr>
            <w:tcW w:w="1559" w:type="dxa"/>
            <w:noWrap/>
            <w:vAlign w:val="center"/>
            <w:hideMark/>
          </w:tcPr>
          <w:p w14:paraId="5BE30F54" w14:textId="77777777" w:rsidR="0099222B" w:rsidRPr="00F07F6C" w:rsidRDefault="0099222B" w:rsidP="0099222B">
            <w:pPr>
              <w:pStyle w:val="Brezrazmikov"/>
              <w:spacing w:line="360" w:lineRule="auto"/>
              <w:jc w:val="center"/>
              <w:rPr>
                <w:rFonts w:ascii="Tahoma" w:hAnsi="Tahoma" w:cs="Tahoma"/>
              </w:rPr>
            </w:pPr>
            <w:r w:rsidRPr="00F07F6C">
              <w:rPr>
                <w:rFonts w:ascii="Tahoma" w:hAnsi="Tahoma" w:cs="Tahoma"/>
              </w:rPr>
              <w:t>219979</w:t>
            </w:r>
          </w:p>
        </w:tc>
        <w:tc>
          <w:tcPr>
            <w:tcW w:w="1129" w:type="dxa"/>
            <w:vMerge/>
            <w:vAlign w:val="center"/>
            <w:hideMark/>
          </w:tcPr>
          <w:p w14:paraId="30CFE322" w14:textId="77777777" w:rsidR="0099222B" w:rsidRPr="00F07F6C" w:rsidRDefault="0099222B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14:paraId="32494C1F" w14:textId="77777777" w:rsidR="0099222B" w:rsidRPr="00F07F6C" w:rsidRDefault="0099222B" w:rsidP="0099222B">
            <w:pPr>
              <w:pStyle w:val="Brezrazmikov"/>
              <w:spacing w:line="360" w:lineRule="auto"/>
              <w:rPr>
                <w:rFonts w:ascii="Tahoma" w:hAnsi="Tahoma" w:cs="Tahoma"/>
              </w:rPr>
            </w:pPr>
          </w:p>
        </w:tc>
      </w:tr>
    </w:tbl>
    <w:p w14:paraId="1B4A5A4F" w14:textId="61978203" w:rsidR="000D5DEE" w:rsidRDefault="000D5DEE" w:rsidP="00251897">
      <w:pPr>
        <w:pStyle w:val="Brezrazmikov"/>
        <w:jc w:val="both"/>
        <w:rPr>
          <w:rFonts w:ascii="Tahoma" w:hAnsi="Tahoma" w:cs="Tahoma"/>
        </w:rPr>
      </w:pPr>
    </w:p>
    <w:p w14:paraId="26F9F9FA" w14:textId="77777777" w:rsidR="00EA6E8F" w:rsidRPr="00BC4CC6" w:rsidRDefault="00EA6E8F" w:rsidP="00EA6E8F">
      <w:pPr>
        <w:pStyle w:val="Brezrazmikov"/>
        <w:numPr>
          <w:ilvl w:val="0"/>
          <w:numId w:val="21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Garancijska doba</w:t>
      </w:r>
      <w:r>
        <w:rPr>
          <w:rFonts w:ascii="Tahoma" w:hAnsi="Tahoma" w:cs="Tahoma"/>
        </w:rPr>
        <w:t xml:space="preserve">: </w:t>
      </w:r>
      <w:r w:rsidRPr="00BC4CC6">
        <w:rPr>
          <w:rFonts w:ascii="Tahoma" w:hAnsi="Tahoma" w:cs="Tahoma"/>
        </w:rPr>
        <w:t>12 mesecev</w:t>
      </w:r>
      <w:r>
        <w:rPr>
          <w:rFonts w:ascii="Tahoma" w:hAnsi="Tahoma" w:cs="Tahoma"/>
        </w:rPr>
        <w:t>;</w:t>
      </w:r>
    </w:p>
    <w:p w14:paraId="0C6386EF" w14:textId="77777777" w:rsidR="00F70F43" w:rsidRPr="000D5DEE" w:rsidRDefault="00F70F43" w:rsidP="00251897">
      <w:pPr>
        <w:pStyle w:val="Brezrazmikov"/>
        <w:jc w:val="both"/>
        <w:rPr>
          <w:rFonts w:ascii="Tahoma" w:hAnsi="Tahoma" w:cs="Tahoma"/>
        </w:rPr>
      </w:pPr>
    </w:p>
    <w:p w14:paraId="416883DD" w14:textId="77777777" w:rsidR="00F70F43" w:rsidRPr="000D5DEE" w:rsidRDefault="00F70F43" w:rsidP="000D5DEE">
      <w:pPr>
        <w:pStyle w:val="Brezrazmikov"/>
        <w:rPr>
          <w:rFonts w:ascii="Tahoma" w:hAnsi="Tahoma" w:cs="Tahoma"/>
          <w:b/>
          <w:bCs/>
          <w:sz w:val="24"/>
          <w:szCs w:val="24"/>
        </w:rPr>
      </w:pPr>
    </w:p>
    <w:p w14:paraId="3692F760" w14:textId="273AFF72" w:rsidR="000D5DEE" w:rsidRPr="00EB4C71" w:rsidRDefault="000D5DEE" w:rsidP="000D5DEE">
      <w:pPr>
        <w:pStyle w:val="Brezrazmikov"/>
        <w:numPr>
          <w:ilvl w:val="0"/>
          <w:numId w:val="7"/>
        </w:numPr>
        <w:rPr>
          <w:rFonts w:ascii="Tahoma" w:hAnsi="Tahoma" w:cs="Tahoma"/>
          <w:b/>
          <w:bCs/>
          <w:sz w:val="24"/>
          <w:szCs w:val="24"/>
        </w:rPr>
      </w:pPr>
      <w:r w:rsidRPr="00BB1C85">
        <w:rPr>
          <w:rFonts w:ascii="Tahoma" w:hAnsi="Tahoma" w:cs="Tahoma"/>
          <w:b/>
          <w:bCs/>
        </w:rPr>
        <w:t xml:space="preserve">TEHNIČNE ZAHTEVE ZA SKLOP </w:t>
      </w:r>
      <w:r>
        <w:rPr>
          <w:rFonts w:ascii="Tahoma" w:hAnsi="Tahoma" w:cs="Tahoma"/>
          <w:b/>
          <w:bCs/>
        </w:rPr>
        <w:t>3</w:t>
      </w:r>
      <w:r w:rsidRPr="00BB1C85">
        <w:rPr>
          <w:rFonts w:ascii="Tahoma" w:hAnsi="Tahoma" w:cs="Tahoma"/>
          <w:b/>
          <w:bCs/>
        </w:rPr>
        <w:t>:</w:t>
      </w:r>
      <w:r w:rsidR="00EB4C71">
        <w:rPr>
          <w:rFonts w:ascii="Tahoma" w:hAnsi="Tahoma" w:cs="Tahoma"/>
          <w:b/>
          <w:bCs/>
        </w:rPr>
        <w:t xml:space="preserve"> </w:t>
      </w:r>
      <w:r w:rsidR="00EB4C71" w:rsidRPr="00EB4C71">
        <w:rPr>
          <w:rFonts w:ascii="Tahoma" w:hAnsi="Tahoma" w:cs="Tahoma"/>
          <w:b/>
          <w:bCs/>
        </w:rPr>
        <w:t>Naprava za sušenje turbin</w:t>
      </w:r>
      <w:r w:rsidR="00EB4C71">
        <w:rPr>
          <w:rFonts w:ascii="Tahoma" w:hAnsi="Tahoma" w:cs="Tahoma"/>
          <w:b/>
          <w:bCs/>
        </w:rPr>
        <w:t>e</w:t>
      </w:r>
      <w:r w:rsidR="00EB4C71" w:rsidRPr="00EB4C71">
        <w:rPr>
          <w:rFonts w:ascii="Tahoma" w:hAnsi="Tahoma" w:cs="Tahoma"/>
          <w:b/>
          <w:bCs/>
        </w:rPr>
        <w:t xml:space="preserve"> </w:t>
      </w:r>
      <w:r w:rsidR="0099222B">
        <w:rPr>
          <w:rFonts w:ascii="Tahoma" w:hAnsi="Tahoma" w:cs="Tahoma"/>
          <w:b/>
          <w:bCs/>
        </w:rPr>
        <w:t xml:space="preserve">2 - </w:t>
      </w:r>
      <w:proofErr w:type="spellStart"/>
      <w:r w:rsidR="00EB4C71" w:rsidRPr="00EB4C71">
        <w:rPr>
          <w:rFonts w:ascii="Tahoma" w:hAnsi="Tahoma" w:cs="Tahoma"/>
          <w:b/>
          <w:bCs/>
        </w:rPr>
        <w:t>Munters</w:t>
      </w:r>
      <w:proofErr w:type="spellEnd"/>
      <w:r w:rsidR="00EB4C71" w:rsidRPr="00EB4C71">
        <w:rPr>
          <w:rFonts w:ascii="Tahoma" w:hAnsi="Tahoma" w:cs="Tahoma"/>
          <w:b/>
          <w:bCs/>
        </w:rPr>
        <w:t xml:space="preserve"> MLT 800</w:t>
      </w:r>
    </w:p>
    <w:p w14:paraId="757EDC8F" w14:textId="77777777" w:rsidR="00EB4C71" w:rsidRDefault="00EB4C71" w:rsidP="00BC4CC6">
      <w:pPr>
        <w:pStyle w:val="Brezrazmikov"/>
        <w:jc w:val="both"/>
        <w:rPr>
          <w:rFonts w:ascii="Tahoma" w:hAnsi="Tahoma" w:cs="Tahoma"/>
          <w:b/>
          <w:bCs/>
        </w:rPr>
      </w:pPr>
    </w:p>
    <w:p w14:paraId="4FA84149" w14:textId="3B1DFF5D" w:rsidR="00EB4C71" w:rsidRPr="00D6771E" w:rsidRDefault="00EB4C71" w:rsidP="00BC4CC6">
      <w:pPr>
        <w:pStyle w:val="Brezrazmikov"/>
        <w:numPr>
          <w:ilvl w:val="0"/>
          <w:numId w:val="16"/>
        </w:numPr>
        <w:jc w:val="both"/>
        <w:rPr>
          <w:rFonts w:ascii="Tahoma" w:hAnsi="Tahoma" w:cs="Tahoma"/>
          <w:color w:val="000000" w:themeColor="text1"/>
        </w:rPr>
      </w:pPr>
      <w:r w:rsidRPr="00EB4C71">
        <w:rPr>
          <w:rFonts w:ascii="Tahoma" w:hAnsi="Tahoma" w:cs="Tahoma"/>
        </w:rPr>
        <w:t>KOLIČINA</w:t>
      </w:r>
      <w:r w:rsidRPr="00D6771E">
        <w:rPr>
          <w:rFonts w:ascii="Tahoma" w:hAnsi="Tahoma" w:cs="Tahoma"/>
          <w:color w:val="000000" w:themeColor="text1"/>
        </w:rPr>
        <w:t xml:space="preserve">: 1 </w:t>
      </w:r>
      <w:proofErr w:type="spellStart"/>
      <w:r w:rsidR="00D6771E" w:rsidRPr="00D6771E">
        <w:rPr>
          <w:rFonts w:ascii="Tahoma" w:hAnsi="Tahoma" w:cs="Tahoma"/>
          <w:color w:val="000000" w:themeColor="text1"/>
        </w:rPr>
        <w:t>kpl</w:t>
      </w:r>
      <w:proofErr w:type="spellEnd"/>
    </w:p>
    <w:p w14:paraId="63190A52" w14:textId="77777777" w:rsidR="00EB4C71" w:rsidRPr="00EB4C71" w:rsidRDefault="00EB4C71" w:rsidP="00BC4CC6">
      <w:pPr>
        <w:pStyle w:val="Brezrazmikov"/>
        <w:jc w:val="both"/>
        <w:rPr>
          <w:rFonts w:ascii="Tahoma" w:hAnsi="Tahoma" w:cs="Tahoma"/>
        </w:rPr>
      </w:pPr>
    </w:p>
    <w:p w14:paraId="42C7C969" w14:textId="2B28B8F1" w:rsidR="00EB4C71" w:rsidRPr="00EB4C71" w:rsidRDefault="00EB4C71" w:rsidP="00BC4CC6">
      <w:pPr>
        <w:pStyle w:val="Brezrazmikov"/>
        <w:numPr>
          <w:ilvl w:val="0"/>
          <w:numId w:val="16"/>
        </w:numPr>
        <w:spacing w:line="360" w:lineRule="auto"/>
        <w:jc w:val="both"/>
        <w:rPr>
          <w:rFonts w:ascii="Tahoma" w:hAnsi="Tahoma" w:cs="Tahoma"/>
        </w:rPr>
      </w:pPr>
      <w:r w:rsidRPr="00EB4C71">
        <w:rPr>
          <w:rFonts w:ascii="Tahoma" w:hAnsi="Tahoma" w:cs="Tahoma"/>
        </w:rPr>
        <w:t>TEHNIČNE ZAHTEVE</w:t>
      </w:r>
    </w:p>
    <w:p w14:paraId="7E72481B" w14:textId="5994F0AE" w:rsidR="00EB4C71" w:rsidRPr="00EB4C71" w:rsidRDefault="00EB4C71" w:rsidP="00BC4CC6">
      <w:pPr>
        <w:pStyle w:val="Brezrazmikov"/>
        <w:numPr>
          <w:ilvl w:val="0"/>
          <w:numId w:val="17"/>
        </w:numPr>
        <w:jc w:val="both"/>
        <w:rPr>
          <w:rFonts w:ascii="Tahoma" w:hAnsi="Tahoma" w:cs="Tahoma"/>
        </w:rPr>
      </w:pPr>
      <w:r w:rsidRPr="00EB4C71">
        <w:rPr>
          <w:rFonts w:ascii="Tahoma" w:hAnsi="Tahoma" w:cs="Tahoma"/>
        </w:rPr>
        <w:t>tip sušilne naprave MLT 800, količina: 1 kos;</w:t>
      </w:r>
    </w:p>
    <w:p w14:paraId="53711360" w14:textId="6D671769" w:rsidR="00EA6E8F" w:rsidRPr="00EA6E8F" w:rsidRDefault="00EB4C71" w:rsidP="00736E7C">
      <w:pPr>
        <w:pStyle w:val="Brezrazmikov"/>
        <w:numPr>
          <w:ilvl w:val="0"/>
          <w:numId w:val="17"/>
        </w:numPr>
        <w:jc w:val="both"/>
        <w:rPr>
          <w:rFonts w:ascii="Tahoma" w:hAnsi="Tahoma" w:cs="Tahoma"/>
        </w:rPr>
      </w:pPr>
      <w:r w:rsidRPr="00EA6E8F">
        <w:rPr>
          <w:rFonts w:ascii="Tahoma" w:hAnsi="Tahoma" w:cs="Tahoma"/>
        </w:rPr>
        <w:t>regulacijska loputa za odvod vlažnega zraka, količina: 1 kos</w:t>
      </w:r>
    </w:p>
    <w:p w14:paraId="735D02CC" w14:textId="77777777" w:rsidR="00EA6E8F" w:rsidRPr="00BC4CC6" w:rsidRDefault="00EA6E8F" w:rsidP="00EA6E8F">
      <w:pPr>
        <w:pStyle w:val="Brezrazmikov"/>
        <w:numPr>
          <w:ilvl w:val="0"/>
          <w:numId w:val="21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Garancijska doba</w:t>
      </w:r>
      <w:r>
        <w:rPr>
          <w:rFonts w:ascii="Tahoma" w:hAnsi="Tahoma" w:cs="Tahoma"/>
        </w:rPr>
        <w:t xml:space="preserve">: </w:t>
      </w:r>
      <w:r w:rsidRPr="00BC4CC6">
        <w:rPr>
          <w:rFonts w:ascii="Tahoma" w:hAnsi="Tahoma" w:cs="Tahoma"/>
        </w:rPr>
        <w:t>12 mesecev</w:t>
      </w:r>
      <w:r>
        <w:rPr>
          <w:rFonts w:ascii="Tahoma" w:hAnsi="Tahoma" w:cs="Tahoma"/>
        </w:rPr>
        <w:t>;</w:t>
      </w:r>
    </w:p>
    <w:p w14:paraId="2CFFFB6B" w14:textId="77777777" w:rsidR="00EA6E8F" w:rsidRDefault="00EA6E8F" w:rsidP="00EA6E8F">
      <w:pPr>
        <w:pStyle w:val="Brezrazmikov"/>
        <w:ind w:left="720"/>
        <w:jc w:val="both"/>
        <w:rPr>
          <w:rFonts w:ascii="Tahoma" w:hAnsi="Tahoma" w:cs="Tahoma"/>
        </w:rPr>
      </w:pPr>
    </w:p>
    <w:p w14:paraId="0BE138B2" w14:textId="77777777" w:rsidR="00C763AF" w:rsidRDefault="00C763AF">
      <w:pPr>
        <w:spacing w:after="160" w:line="259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54112B31" w14:textId="00D295A4" w:rsidR="000D5DEE" w:rsidRPr="00F70F43" w:rsidRDefault="000D5DEE" w:rsidP="00BC4CC6">
      <w:pPr>
        <w:pStyle w:val="Brezrazmikov"/>
        <w:numPr>
          <w:ilvl w:val="0"/>
          <w:numId w:val="7"/>
        </w:numPr>
        <w:rPr>
          <w:rFonts w:ascii="Tahoma" w:hAnsi="Tahoma" w:cs="Tahoma"/>
          <w:b/>
          <w:bCs/>
          <w:sz w:val="24"/>
          <w:szCs w:val="24"/>
        </w:rPr>
      </w:pPr>
      <w:r w:rsidRPr="00BB1C85">
        <w:rPr>
          <w:rFonts w:ascii="Tahoma" w:hAnsi="Tahoma" w:cs="Tahoma"/>
          <w:b/>
          <w:bCs/>
        </w:rPr>
        <w:lastRenderedPageBreak/>
        <w:t xml:space="preserve">TEHNIČNE ZAHTEVE ZA SKLOP </w:t>
      </w:r>
      <w:r>
        <w:rPr>
          <w:rFonts w:ascii="Tahoma" w:hAnsi="Tahoma" w:cs="Tahoma"/>
          <w:b/>
          <w:bCs/>
        </w:rPr>
        <w:t>4</w:t>
      </w:r>
      <w:r w:rsidRPr="00BB1C85">
        <w:rPr>
          <w:rFonts w:ascii="Tahoma" w:hAnsi="Tahoma" w:cs="Tahoma"/>
          <w:b/>
          <w:bCs/>
        </w:rPr>
        <w:t>:</w:t>
      </w:r>
      <w:r w:rsidR="00BC4CC6">
        <w:rPr>
          <w:rFonts w:ascii="Tahoma" w:hAnsi="Tahoma" w:cs="Tahoma"/>
          <w:b/>
          <w:bCs/>
        </w:rPr>
        <w:t xml:space="preserve"> </w:t>
      </w:r>
      <w:bookmarkStart w:id="0" w:name="_Hlk191011488"/>
      <w:r w:rsidR="00BC4CC6" w:rsidRPr="00BC4CC6">
        <w:rPr>
          <w:rFonts w:ascii="Tahoma" w:hAnsi="Tahoma" w:cs="Tahoma"/>
          <w:b/>
          <w:bCs/>
        </w:rPr>
        <w:t>Visokotlačni zaporn</w:t>
      </w:r>
      <w:r w:rsidR="00BC4CC6">
        <w:rPr>
          <w:rFonts w:ascii="Tahoma" w:hAnsi="Tahoma" w:cs="Tahoma"/>
          <w:b/>
          <w:bCs/>
        </w:rPr>
        <w:t xml:space="preserve">o </w:t>
      </w:r>
      <w:proofErr w:type="spellStart"/>
      <w:r w:rsidR="00BC4CC6">
        <w:rPr>
          <w:rFonts w:ascii="Tahoma" w:hAnsi="Tahoma" w:cs="Tahoma"/>
          <w:b/>
          <w:bCs/>
        </w:rPr>
        <w:t>regulacjski</w:t>
      </w:r>
      <w:proofErr w:type="spellEnd"/>
      <w:r w:rsidR="00BC4CC6" w:rsidRPr="00BC4CC6">
        <w:rPr>
          <w:rFonts w:ascii="Tahoma" w:hAnsi="Tahoma" w:cs="Tahoma"/>
          <w:b/>
          <w:bCs/>
        </w:rPr>
        <w:t xml:space="preserve"> ventili proizvajalca PERSTA</w:t>
      </w:r>
      <w:bookmarkEnd w:id="0"/>
    </w:p>
    <w:p w14:paraId="5D3A744E" w14:textId="77777777" w:rsidR="00094EAA" w:rsidRPr="00BC4CC6" w:rsidRDefault="00094EAA" w:rsidP="00BC4CC6">
      <w:pPr>
        <w:pStyle w:val="Brezrazmikov"/>
        <w:rPr>
          <w:rFonts w:ascii="Tahoma" w:hAnsi="Tahoma" w:cs="Tahoma"/>
        </w:rPr>
      </w:pPr>
    </w:p>
    <w:p w14:paraId="7F9AF3A7" w14:textId="5E3525AA" w:rsidR="00094EAA" w:rsidRPr="00BC4CC6" w:rsidRDefault="00BC4CC6" w:rsidP="002B2ECB">
      <w:pPr>
        <w:pStyle w:val="Brezrazmikov"/>
        <w:numPr>
          <w:ilvl w:val="0"/>
          <w:numId w:val="19"/>
        </w:numPr>
        <w:spacing w:line="360" w:lineRule="auto"/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TEHNIČNE ZAHTEVE</w:t>
      </w:r>
    </w:p>
    <w:p w14:paraId="1D7FB61E" w14:textId="7B843235" w:rsidR="009714AE" w:rsidRPr="00F84A1B" w:rsidRDefault="009714AE" w:rsidP="002B2ECB">
      <w:pPr>
        <w:pStyle w:val="Brezrazmikov"/>
        <w:spacing w:line="276" w:lineRule="auto"/>
        <w:ind w:firstLine="360"/>
        <w:jc w:val="both"/>
        <w:rPr>
          <w:rFonts w:ascii="Tahoma" w:hAnsi="Tahoma" w:cs="Tahoma"/>
          <w:b/>
          <w:bCs/>
        </w:rPr>
      </w:pPr>
      <w:r w:rsidRPr="00F84A1B">
        <w:rPr>
          <w:rFonts w:ascii="Tahoma" w:hAnsi="Tahoma" w:cs="Tahoma"/>
          <w:b/>
          <w:bCs/>
        </w:rPr>
        <w:t xml:space="preserve">Zaporno regulacijski ventil </w:t>
      </w:r>
      <w:proofErr w:type="spellStart"/>
      <w:r w:rsidRPr="00F84A1B">
        <w:rPr>
          <w:rFonts w:ascii="Tahoma" w:hAnsi="Tahoma" w:cs="Tahoma"/>
          <w:b/>
          <w:bCs/>
        </w:rPr>
        <w:t>Persta</w:t>
      </w:r>
      <w:proofErr w:type="spellEnd"/>
      <w:r w:rsidRPr="00F84A1B">
        <w:rPr>
          <w:rFonts w:ascii="Tahoma" w:hAnsi="Tahoma" w:cs="Tahoma"/>
          <w:b/>
          <w:bCs/>
        </w:rPr>
        <w:t xml:space="preserve"> DN2</w:t>
      </w:r>
      <w:r w:rsidR="00651947" w:rsidRPr="00F84A1B">
        <w:rPr>
          <w:rFonts w:ascii="Tahoma" w:hAnsi="Tahoma" w:cs="Tahoma"/>
          <w:b/>
          <w:bCs/>
        </w:rPr>
        <w:t>0</w:t>
      </w:r>
      <w:r w:rsidRPr="00F84A1B">
        <w:rPr>
          <w:rFonts w:ascii="Tahoma" w:hAnsi="Tahoma" w:cs="Tahoma"/>
          <w:b/>
          <w:bCs/>
        </w:rPr>
        <w:t xml:space="preserve"> NP320 (sveža para 525 </w:t>
      </w:r>
      <w:r w:rsidR="00BC4CC6" w:rsidRPr="00F84A1B">
        <w:rPr>
          <w:rFonts w:ascii="Tahoma" w:hAnsi="Tahoma" w:cs="Tahoma"/>
          <w:b/>
          <w:bCs/>
        </w:rPr>
        <w:t>°C</w:t>
      </w:r>
      <w:r w:rsidRPr="00F84A1B">
        <w:rPr>
          <w:rFonts w:ascii="Tahoma" w:hAnsi="Tahoma" w:cs="Tahoma"/>
          <w:b/>
          <w:bCs/>
        </w:rPr>
        <w:t>, 95 bar)</w:t>
      </w:r>
    </w:p>
    <w:p w14:paraId="477A5BC3" w14:textId="15E1041B" w:rsidR="009714AE" w:rsidRPr="00BC4CC6" w:rsidRDefault="009714AE" w:rsidP="002B2ECB">
      <w:pPr>
        <w:pStyle w:val="Brezrazmikov"/>
        <w:numPr>
          <w:ilvl w:val="0"/>
          <w:numId w:val="21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TIP 200</w:t>
      </w:r>
      <w:r w:rsidR="006659BF" w:rsidRPr="00BC4CC6">
        <w:rPr>
          <w:rFonts w:ascii="Tahoma" w:hAnsi="Tahoma" w:cs="Tahoma"/>
        </w:rPr>
        <w:t xml:space="preserve"> </w:t>
      </w:r>
      <w:r w:rsidRPr="00BC4CC6">
        <w:rPr>
          <w:rFonts w:ascii="Tahoma" w:hAnsi="Tahoma" w:cs="Tahoma"/>
        </w:rPr>
        <w:t>JM 45.2</w:t>
      </w:r>
      <w:r w:rsidR="00F84A1B">
        <w:rPr>
          <w:rFonts w:ascii="Tahoma" w:hAnsi="Tahoma" w:cs="Tahoma"/>
        </w:rPr>
        <w:t>;</w:t>
      </w:r>
    </w:p>
    <w:p w14:paraId="3C1F30E4" w14:textId="27EB88F5" w:rsidR="009714AE" w:rsidRPr="00BC4CC6" w:rsidRDefault="009714AE" w:rsidP="002B2ECB">
      <w:pPr>
        <w:pStyle w:val="Brezrazmikov"/>
        <w:numPr>
          <w:ilvl w:val="0"/>
          <w:numId w:val="21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Material 10CrM</w:t>
      </w:r>
      <w:r w:rsidR="00D6771E">
        <w:rPr>
          <w:rFonts w:ascii="Tahoma" w:hAnsi="Tahoma" w:cs="Tahoma"/>
        </w:rPr>
        <w:t>o</w:t>
      </w:r>
      <w:r w:rsidRPr="00BC4CC6">
        <w:rPr>
          <w:rFonts w:ascii="Tahoma" w:hAnsi="Tahoma" w:cs="Tahoma"/>
        </w:rPr>
        <w:t>910</w:t>
      </w:r>
      <w:r w:rsidR="00F84A1B">
        <w:rPr>
          <w:rFonts w:ascii="Tahoma" w:hAnsi="Tahoma" w:cs="Tahoma"/>
        </w:rPr>
        <w:t>;</w:t>
      </w:r>
    </w:p>
    <w:p w14:paraId="13A367A2" w14:textId="35191559" w:rsidR="009714AE" w:rsidRPr="00BC4CC6" w:rsidRDefault="009714AE" w:rsidP="002B2ECB">
      <w:pPr>
        <w:pStyle w:val="Brezrazmikov"/>
        <w:numPr>
          <w:ilvl w:val="0"/>
          <w:numId w:val="21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Varilne izvedbe</w:t>
      </w:r>
      <w:r w:rsidR="000D4DC3" w:rsidRPr="00BC4CC6">
        <w:rPr>
          <w:rFonts w:ascii="Tahoma" w:hAnsi="Tahoma" w:cs="Tahoma"/>
        </w:rPr>
        <w:t xml:space="preserve"> za cev fi 26,9 x 3,6 mm</w:t>
      </w:r>
      <w:r w:rsidR="00F84A1B">
        <w:rPr>
          <w:rFonts w:ascii="Tahoma" w:hAnsi="Tahoma" w:cs="Tahoma"/>
        </w:rPr>
        <w:t>;</w:t>
      </w:r>
    </w:p>
    <w:p w14:paraId="7ECB6C4B" w14:textId="1E54D478" w:rsidR="009714AE" w:rsidRPr="00BC4CC6" w:rsidRDefault="009714AE" w:rsidP="002B2ECB">
      <w:pPr>
        <w:pStyle w:val="Brezrazmikov"/>
        <w:numPr>
          <w:ilvl w:val="0"/>
          <w:numId w:val="21"/>
        </w:numPr>
        <w:jc w:val="both"/>
        <w:rPr>
          <w:rFonts w:ascii="Tahoma" w:hAnsi="Tahoma" w:cs="Tahoma"/>
        </w:rPr>
      </w:pPr>
      <w:proofErr w:type="spellStart"/>
      <w:r w:rsidRPr="00BC4CC6">
        <w:rPr>
          <w:rFonts w:ascii="Tahoma" w:hAnsi="Tahoma" w:cs="Tahoma"/>
        </w:rPr>
        <w:t>Atestna</w:t>
      </w:r>
      <w:proofErr w:type="spellEnd"/>
      <w:r w:rsidRPr="00BC4CC6">
        <w:rPr>
          <w:rFonts w:ascii="Tahoma" w:hAnsi="Tahoma" w:cs="Tahoma"/>
        </w:rPr>
        <w:t xml:space="preserve"> dokumentacija 10204/3.1</w:t>
      </w:r>
      <w:r w:rsidR="00F84A1B">
        <w:rPr>
          <w:rFonts w:ascii="Tahoma" w:hAnsi="Tahoma" w:cs="Tahoma"/>
        </w:rPr>
        <w:t>;</w:t>
      </w:r>
    </w:p>
    <w:p w14:paraId="5D066D29" w14:textId="622E661C" w:rsidR="009714AE" w:rsidRPr="00BC4CC6" w:rsidRDefault="009714AE" w:rsidP="002B2ECB">
      <w:pPr>
        <w:pStyle w:val="Brezrazmikov"/>
        <w:numPr>
          <w:ilvl w:val="0"/>
          <w:numId w:val="21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Garancijska doba</w:t>
      </w:r>
      <w:r w:rsidR="00BC4CC6">
        <w:rPr>
          <w:rFonts w:ascii="Tahoma" w:hAnsi="Tahoma" w:cs="Tahoma"/>
        </w:rPr>
        <w:t xml:space="preserve">: </w:t>
      </w:r>
      <w:r w:rsidR="00072104">
        <w:rPr>
          <w:rFonts w:ascii="Tahoma" w:hAnsi="Tahoma" w:cs="Tahoma"/>
        </w:rPr>
        <w:t xml:space="preserve">24 </w:t>
      </w:r>
      <w:r w:rsidRPr="00BC4CC6">
        <w:rPr>
          <w:rFonts w:ascii="Tahoma" w:hAnsi="Tahoma" w:cs="Tahoma"/>
        </w:rPr>
        <w:t>mesecev</w:t>
      </w:r>
      <w:r w:rsidR="00F84A1B">
        <w:rPr>
          <w:rFonts w:ascii="Tahoma" w:hAnsi="Tahoma" w:cs="Tahoma"/>
        </w:rPr>
        <w:t>;</w:t>
      </w:r>
    </w:p>
    <w:p w14:paraId="5A9697BB" w14:textId="17EC3644" w:rsidR="009714AE" w:rsidRPr="00BC4CC6" w:rsidRDefault="00F84A1B" w:rsidP="002B2ECB">
      <w:pPr>
        <w:pStyle w:val="Brezrazmikov"/>
        <w:numPr>
          <w:ilvl w:val="0"/>
          <w:numId w:val="2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Količina</w:t>
      </w:r>
      <w:r w:rsidR="00BC4CC6">
        <w:rPr>
          <w:rFonts w:ascii="Tahoma" w:hAnsi="Tahoma" w:cs="Tahoma"/>
        </w:rPr>
        <w:t>:</w:t>
      </w:r>
      <w:r w:rsidR="009714AE" w:rsidRPr="00BC4CC6">
        <w:rPr>
          <w:rFonts w:ascii="Tahoma" w:hAnsi="Tahoma" w:cs="Tahoma"/>
        </w:rPr>
        <w:t xml:space="preserve"> 2</w:t>
      </w:r>
      <w:r>
        <w:rPr>
          <w:rFonts w:ascii="Tahoma" w:hAnsi="Tahoma" w:cs="Tahoma"/>
        </w:rPr>
        <w:t xml:space="preserve"> kos</w:t>
      </w:r>
    </w:p>
    <w:p w14:paraId="7D444B72" w14:textId="77777777" w:rsidR="002B2ECB" w:rsidRPr="00BC4CC6" w:rsidRDefault="002B2ECB" w:rsidP="002B2ECB">
      <w:pPr>
        <w:pStyle w:val="Brezrazmikov"/>
        <w:jc w:val="both"/>
        <w:rPr>
          <w:rFonts w:ascii="Tahoma" w:hAnsi="Tahoma" w:cs="Tahoma"/>
        </w:rPr>
      </w:pPr>
    </w:p>
    <w:p w14:paraId="505F744E" w14:textId="191D7138" w:rsidR="000D4DC3" w:rsidRPr="002B2ECB" w:rsidRDefault="009714AE" w:rsidP="002B2ECB">
      <w:pPr>
        <w:pStyle w:val="Brezrazmikov"/>
        <w:spacing w:line="276" w:lineRule="auto"/>
        <w:ind w:firstLine="360"/>
        <w:jc w:val="both"/>
        <w:rPr>
          <w:rFonts w:ascii="Tahoma" w:hAnsi="Tahoma" w:cs="Tahoma"/>
          <w:b/>
          <w:bCs/>
        </w:rPr>
      </w:pPr>
      <w:r w:rsidRPr="002B2ECB">
        <w:rPr>
          <w:rFonts w:ascii="Tahoma" w:hAnsi="Tahoma" w:cs="Tahoma"/>
          <w:b/>
          <w:bCs/>
        </w:rPr>
        <w:t xml:space="preserve">Zaporno regulacijski ventil </w:t>
      </w:r>
      <w:proofErr w:type="spellStart"/>
      <w:r w:rsidRPr="002B2ECB">
        <w:rPr>
          <w:rFonts w:ascii="Tahoma" w:hAnsi="Tahoma" w:cs="Tahoma"/>
          <w:b/>
          <w:bCs/>
        </w:rPr>
        <w:t>Persta</w:t>
      </w:r>
      <w:proofErr w:type="spellEnd"/>
      <w:r w:rsidRPr="002B2ECB">
        <w:rPr>
          <w:rFonts w:ascii="Tahoma" w:hAnsi="Tahoma" w:cs="Tahoma"/>
          <w:b/>
          <w:bCs/>
        </w:rPr>
        <w:t xml:space="preserve"> DN25 NP320 (</w:t>
      </w:r>
      <w:r w:rsidR="000D4DC3" w:rsidRPr="002B2ECB">
        <w:rPr>
          <w:rFonts w:ascii="Tahoma" w:hAnsi="Tahoma" w:cs="Tahoma"/>
          <w:b/>
          <w:bCs/>
        </w:rPr>
        <w:t xml:space="preserve">sveža para 525 </w:t>
      </w:r>
      <w:r w:rsidR="002B2ECB">
        <w:rPr>
          <w:rFonts w:ascii="Tahoma" w:hAnsi="Tahoma" w:cs="Tahoma"/>
          <w:b/>
          <w:bCs/>
        </w:rPr>
        <w:t>°C</w:t>
      </w:r>
      <w:r w:rsidR="000D4DC3" w:rsidRPr="002B2ECB">
        <w:rPr>
          <w:rFonts w:ascii="Tahoma" w:hAnsi="Tahoma" w:cs="Tahoma"/>
          <w:b/>
          <w:bCs/>
        </w:rPr>
        <w:t>, 95 bar)</w:t>
      </w:r>
    </w:p>
    <w:p w14:paraId="219D1246" w14:textId="67CDB08F" w:rsidR="009714AE" w:rsidRPr="00BC4CC6" w:rsidRDefault="009714AE" w:rsidP="002B2ECB">
      <w:pPr>
        <w:pStyle w:val="Brezrazmikov"/>
        <w:numPr>
          <w:ilvl w:val="0"/>
          <w:numId w:val="22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TIP 200</w:t>
      </w:r>
      <w:r w:rsidR="006659BF" w:rsidRPr="00BC4CC6">
        <w:rPr>
          <w:rFonts w:ascii="Tahoma" w:hAnsi="Tahoma" w:cs="Tahoma"/>
        </w:rPr>
        <w:t xml:space="preserve"> </w:t>
      </w:r>
      <w:r w:rsidRPr="00BC4CC6">
        <w:rPr>
          <w:rFonts w:ascii="Tahoma" w:hAnsi="Tahoma" w:cs="Tahoma"/>
        </w:rPr>
        <w:t>JM 4</w:t>
      </w:r>
      <w:r w:rsidR="006659BF" w:rsidRPr="00BC4CC6">
        <w:rPr>
          <w:rFonts w:ascii="Tahoma" w:hAnsi="Tahoma" w:cs="Tahoma"/>
        </w:rPr>
        <w:t>5</w:t>
      </w:r>
      <w:r w:rsidRPr="00BC4CC6">
        <w:rPr>
          <w:rFonts w:ascii="Tahoma" w:hAnsi="Tahoma" w:cs="Tahoma"/>
        </w:rPr>
        <w:t>.2</w:t>
      </w:r>
      <w:r w:rsidR="002B2ECB">
        <w:rPr>
          <w:rFonts w:ascii="Tahoma" w:hAnsi="Tahoma" w:cs="Tahoma"/>
        </w:rPr>
        <w:t>;</w:t>
      </w:r>
    </w:p>
    <w:p w14:paraId="21D2D32F" w14:textId="2832DC93" w:rsidR="009714AE" w:rsidRPr="00D6771E" w:rsidRDefault="009714AE" w:rsidP="002B2ECB">
      <w:pPr>
        <w:pStyle w:val="Brezrazmikov"/>
        <w:numPr>
          <w:ilvl w:val="0"/>
          <w:numId w:val="22"/>
        </w:numPr>
        <w:jc w:val="both"/>
        <w:rPr>
          <w:rFonts w:ascii="Tahoma" w:hAnsi="Tahoma" w:cs="Tahoma"/>
          <w:color w:val="000000" w:themeColor="text1"/>
        </w:rPr>
      </w:pPr>
      <w:r w:rsidRPr="00D6771E">
        <w:rPr>
          <w:rFonts w:ascii="Tahoma" w:hAnsi="Tahoma" w:cs="Tahoma"/>
          <w:color w:val="000000" w:themeColor="text1"/>
        </w:rPr>
        <w:t xml:space="preserve">Material </w:t>
      </w:r>
      <w:r w:rsidR="00D6771E" w:rsidRPr="00D6771E">
        <w:rPr>
          <w:rFonts w:ascii="Tahoma" w:hAnsi="Tahoma" w:cs="Tahoma"/>
          <w:color w:val="000000" w:themeColor="text1"/>
        </w:rPr>
        <w:t>10CrMo910</w:t>
      </w:r>
      <w:r w:rsidR="002B2ECB" w:rsidRPr="00D6771E">
        <w:rPr>
          <w:rFonts w:ascii="Tahoma" w:hAnsi="Tahoma" w:cs="Tahoma"/>
          <w:color w:val="000000" w:themeColor="text1"/>
        </w:rPr>
        <w:t>;</w:t>
      </w:r>
    </w:p>
    <w:p w14:paraId="19E62A26" w14:textId="3ADF97CD" w:rsidR="000D4DC3" w:rsidRPr="00BC4CC6" w:rsidRDefault="009714AE" w:rsidP="002B2ECB">
      <w:pPr>
        <w:pStyle w:val="Brezrazmikov"/>
        <w:numPr>
          <w:ilvl w:val="0"/>
          <w:numId w:val="22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Varilne izvedbe</w:t>
      </w:r>
      <w:r w:rsidR="000D4DC3" w:rsidRPr="00BC4CC6">
        <w:rPr>
          <w:rFonts w:ascii="Tahoma" w:hAnsi="Tahoma" w:cs="Tahoma"/>
        </w:rPr>
        <w:t xml:space="preserve"> za cev fi 31,8 x 4,5 mm</w:t>
      </w:r>
      <w:r w:rsidR="002B2ECB">
        <w:rPr>
          <w:rFonts w:ascii="Tahoma" w:hAnsi="Tahoma" w:cs="Tahoma"/>
        </w:rPr>
        <w:t>;</w:t>
      </w:r>
    </w:p>
    <w:p w14:paraId="047C999C" w14:textId="2ECF7448" w:rsidR="009714AE" w:rsidRPr="00BC4CC6" w:rsidRDefault="009714AE" w:rsidP="002B2ECB">
      <w:pPr>
        <w:pStyle w:val="Brezrazmikov"/>
        <w:numPr>
          <w:ilvl w:val="0"/>
          <w:numId w:val="22"/>
        </w:numPr>
        <w:jc w:val="both"/>
        <w:rPr>
          <w:rFonts w:ascii="Tahoma" w:hAnsi="Tahoma" w:cs="Tahoma"/>
        </w:rPr>
      </w:pPr>
      <w:proofErr w:type="spellStart"/>
      <w:r w:rsidRPr="00BC4CC6">
        <w:rPr>
          <w:rFonts w:ascii="Tahoma" w:hAnsi="Tahoma" w:cs="Tahoma"/>
        </w:rPr>
        <w:t>Atestna</w:t>
      </w:r>
      <w:proofErr w:type="spellEnd"/>
      <w:r w:rsidRPr="00BC4CC6">
        <w:rPr>
          <w:rFonts w:ascii="Tahoma" w:hAnsi="Tahoma" w:cs="Tahoma"/>
        </w:rPr>
        <w:t xml:space="preserve"> dokumentacija 10204/3.1</w:t>
      </w:r>
      <w:r w:rsidR="002B2ECB">
        <w:rPr>
          <w:rFonts w:ascii="Tahoma" w:hAnsi="Tahoma" w:cs="Tahoma"/>
        </w:rPr>
        <w:t>;</w:t>
      </w:r>
    </w:p>
    <w:p w14:paraId="3B1DA3D4" w14:textId="521645A4" w:rsidR="009714AE" w:rsidRPr="00BC4CC6" w:rsidRDefault="009714AE" w:rsidP="002B2ECB">
      <w:pPr>
        <w:pStyle w:val="Brezrazmikov"/>
        <w:numPr>
          <w:ilvl w:val="0"/>
          <w:numId w:val="22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Garancijska doba</w:t>
      </w:r>
      <w:r w:rsidR="002B2ECB">
        <w:rPr>
          <w:rFonts w:ascii="Tahoma" w:hAnsi="Tahoma" w:cs="Tahoma"/>
        </w:rPr>
        <w:t>:</w:t>
      </w:r>
      <w:r w:rsidRPr="00BC4CC6">
        <w:rPr>
          <w:rFonts w:ascii="Tahoma" w:hAnsi="Tahoma" w:cs="Tahoma"/>
        </w:rPr>
        <w:t xml:space="preserve"> </w:t>
      </w:r>
      <w:r w:rsidR="00072104">
        <w:rPr>
          <w:rFonts w:ascii="Tahoma" w:hAnsi="Tahoma" w:cs="Tahoma"/>
        </w:rPr>
        <w:t>24</w:t>
      </w:r>
      <w:r w:rsidRPr="00BC4CC6">
        <w:rPr>
          <w:rFonts w:ascii="Tahoma" w:hAnsi="Tahoma" w:cs="Tahoma"/>
        </w:rPr>
        <w:t xml:space="preserve"> mesecev</w:t>
      </w:r>
      <w:r w:rsidR="002B2ECB">
        <w:rPr>
          <w:rFonts w:ascii="Tahoma" w:hAnsi="Tahoma" w:cs="Tahoma"/>
        </w:rPr>
        <w:t>;</w:t>
      </w:r>
    </w:p>
    <w:p w14:paraId="7B22D1A8" w14:textId="0164C6E9" w:rsidR="009714AE" w:rsidRPr="00BC4CC6" w:rsidRDefault="002B2ECB" w:rsidP="002B2ECB">
      <w:pPr>
        <w:pStyle w:val="Brezrazmikov"/>
        <w:numPr>
          <w:ilvl w:val="0"/>
          <w:numId w:val="2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Količina: 2 kos</w:t>
      </w:r>
    </w:p>
    <w:p w14:paraId="27985E49" w14:textId="77777777" w:rsidR="002B2ECB" w:rsidRPr="00BC4CC6" w:rsidRDefault="002B2ECB" w:rsidP="002B2ECB">
      <w:pPr>
        <w:pStyle w:val="Brezrazmikov"/>
        <w:jc w:val="both"/>
        <w:rPr>
          <w:rFonts w:ascii="Tahoma" w:hAnsi="Tahoma" w:cs="Tahoma"/>
        </w:rPr>
      </w:pPr>
    </w:p>
    <w:p w14:paraId="3E873667" w14:textId="378AF842" w:rsidR="002B2ECB" w:rsidRPr="002B2ECB" w:rsidRDefault="000D4DC3" w:rsidP="002B2ECB">
      <w:pPr>
        <w:pStyle w:val="Brezrazmikov"/>
        <w:spacing w:after="60"/>
        <w:ind w:left="357"/>
        <w:jc w:val="both"/>
        <w:rPr>
          <w:rFonts w:ascii="Tahoma" w:hAnsi="Tahoma" w:cs="Tahoma"/>
          <w:b/>
          <w:bCs/>
        </w:rPr>
      </w:pPr>
      <w:r w:rsidRPr="002B2ECB">
        <w:rPr>
          <w:rFonts w:ascii="Tahoma" w:hAnsi="Tahoma" w:cs="Tahoma"/>
          <w:b/>
          <w:bCs/>
        </w:rPr>
        <w:t xml:space="preserve">Zaporno regulacijski ventil </w:t>
      </w:r>
      <w:proofErr w:type="spellStart"/>
      <w:r w:rsidRPr="002B2ECB">
        <w:rPr>
          <w:rFonts w:ascii="Tahoma" w:hAnsi="Tahoma" w:cs="Tahoma"/>
          <w:b/>
          <w:bCs/>
        </w:rPr>
        <w:t>Persta</w:t>
      </w:r>
      <w:proofErr w:type="spellEnd"/>
      <w:r w:rsidRPr="002B2ECB">
        <w:rPr>
          <w:rFonts w:ascii="Tahoma" w:hAnsi="Tahoma" w:cs="Tahoma"/>
          <w:b/>
          <w:bCs/>
        </w:rPr>
        <w:t xml:space="preserve"> DN</w:t>
      </w:r>
      <w:r w:rsidR="006659BF" w:rsidRPr="002B2ECB">
        <w:rPr>
          <w:rFonts w:ascii="Tahoma" w:hAnsi="Tahoma" w:cs="Tahoma"/>
          <w:b/>
          <w:bCs/>
        </w:rPr>
        <w:t>50</w:t>
      </w:r>
      <w:r w:rsidRPr="002B2ECB">
        <w:rPr>
          <w:rFonts w:ascii="Tahoma" w:hAnsi="Tahoma" w:cs="Tahoma"/>
          <w:b/>
          <w:bCs/>
        </w:rPr>
        <w:t xml:space="preserve"> NP320 (napajalna voda </w:t>
      </w:r>
      <w:r w:rsidRPr="00D6771E">
        <w:rPr>
          <w:rFonts w:ascii="Tahoma" w:hAnsi="Tahoma" w:cs="Tahoma"/>
          <w:b/>
          <w:bCs/>
          <w:color w:val="000000" w:themeColor="text1"/>
        </w:rPr>
        <w:t xml:space="preserve">200 </w:t>
      </w:r>
      <w:r w:rsidR="002B2ECB" w:rsidRPr="00D6771E">
        <w:rPr>
          <w:rFonts w:ascii="Tahoma" w:hAnsi="Tahoma" w:cs="Tahoma"/>
          <w:b/>
          <w:bCs/>
          <w:color w:val="000000" w:themeColor="text1"/>
        </w:rPr>
        <w:t>°C</w:t>
      </w:r>
      <w:r w:rsidRPr="00D6771E">
        <w:rPr>
          <w:rFonts w:ascii="Tahoma" w:hAnsi="Tahoma" w:cs="Tahoma"/>
          <w:b/>
          <w:bCs/>
          <w:color w:val="000000" w:themeColor="text1"/>
        </w:rPr>
        <w:t>, 150 bar)</w:t>
      </w:r>
    </w:p>
    <w:p w14:paraId="465BB733" w14:textId="7CA71840" w:rsidR="000D4DC3" w:rsidRPr="00BC4CC6" w:rsidRDefault="000D4DC3" w:rsidP="002B2ECB">
      <w:pPr>
        <w:pStyle w:val="Brezrazmikov"/>
        <w:numPr>
          <w:ilvl w:val="0"/>
          <w:numId w:val="23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TIP 200</w:t>
      </w:r>
      <w:r w:rsidR="006659BF" w:rsidRPr="00BC4CC6">
        <w:rPr>
          <w:rFonts w:ascii="Tahoma" w:hAnsi="Tahoma" w:cs="Tahoma"/>
        </w:rPr>
        <w:t xml:space="preserve"> </w:t>
      </w:r>
      <w:r w:rsidRPr="00BC4CC6">
        <w:rPr>
          <w:rFonts w:ascii="Tahoma" w:hAnsi="Tahoma" w:cs="Tahoma"/>
        </w:rPr>
        <w:t>JM 42.2</w:t>
      </w:r>
      <w:r w:rsidR="002B2ECB">
        <w:rPr>
          <w:rFonts w:ascii="Tahoma" w:hAnsi="Tahoma" w:cs="Tahoma"/>
        </w:rPr>
        <w:t>;</w:t>
      </w:r>
    </w:p>
    <w:p w14:paraId="478FED14" w14:textId="315A49E9" w:rsidR="000D4DC3" w:rsidRPr="00BC4CC6" w:rsidRDefault="000D4DC3" w:rsidP="002B2ECB">
      <w:pPr>
        <w:pStyle w:val="Brezrazmikov"/>
        <w:numPr>
          <w:ilvl w:val="0"/>
          <w:numId w:val="23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Material 16Mo3</w:t>
      </w:r>
      <w:r w:rsidR="002B2ECB">
        <w:rPr>
          <w:rFonts w:ascii="Tahoma" w:hAnsi="Tahoma" w:cs="Tahoma"/>
        </w:rPr>
        <w:t>;</w:t>
      </w:r>
    </w:p>
    <w:p w14:paraId="6BF5EC15" w14:textId="6FD23074" w:rsidR="006659BF" w:rsidRPr="00BC4CC6" w:rsidRDefault="000D4DC3" w:rsidP="002B2ECB">
      <w:pPr>
        <w:pStyle w:val="Brezrazmikov"/>
        <w:numPr>
          <w:ilvl w:val="0"/>
          <w:numId w:val="23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Varilne izvedbe</w:t>
      </w:r>
      <w:r w:rsidR="006659BF" w:rsidRPr="00BC4CC6">
        <w:rPr>
          <w:rFonts w:ascii="Tahoma" w:hAnsi="Tahoma" w:cs="Tahoma"/>
        </w:rPr>
        <w:t xml:space="preserve"> za cev fi 57 x 5,5 mm</w:t>
      </w:r>
      <w:r w:rsidR="002B2ECB">
        <w:rPr>
          <w:rFonts w:ascii="Tahoma" w:hAnsi="Tahoma" w:cs="Tahoma"/>
        </w:rPr>
        <w:t>;</w:t>
      </w:r>
    </w:p>
    <w:p w14:paraId="0EFFE79D" w14:textId="6D99D6E9" w:rsidR="000D4DC3" w:rsidRPr="00BC4CC6" w:rsidRDefault="000D4DC3" w:rsidP="002B2ECB">
      <w:pPr>
        <w:pStyle w:val="Brezrazmikov"/>
        <w:numPr>
          <w:ilvl w:val="0"/>
          <w:numId w:val="23"/>
        </w:numPr>
        <w:jc w:val="both"/>
        <w:rPr>
          <w:rFonts w:ascii="Tahoma" w:hAnsi="Tahoma" w:cs="Tahoma"/>
        </w:rPr>
      </w:pPr>
      <w:proofErr w:type="spellStart"/>
      <w:r w:rsidRPr="00BC4CC6">
        <w:rPr>
          <w:rFonts w:ascii="Tahoma" w:hAnsi="Tahoma" w:cs="Tahoma"/>
        </w:rPr>
        <w:t>Atestna</w:t>
      </w:r>
      <w:proofErr w:type="spellEnd"/>
      <w:r w:rsidRPr="00BC4CC6">
        <w:rPr>
          <w:rFonts w:ascii="Tahoma" w:hAnsi="Tahoma" w:cs="Tahoma"/>
        </w:rPr>
        <w:t xml:space="preserve"> dokumentacija 10204/3.1</w:t>
      </w:r>
      <w:r w:rsidR="002B2ECB">
        <w:rPr>
          <w:rFonts w:ascii="Tahoma" w:hAnsi="Tahoma" w:cs="Tahoma"/>
        </w:rPr>
        <w:t>;</w:t>
      </w:r>
    </w:p>
    <w:p w14:paraId="0A652943" w14:textId="42A7F851" w:rsidR="000D4DC3" w:rsidRPr="00BC4CC6" w:rsidRDefault="000D4DC3" w:rsidP="002B2ECB">
      <w:pPr>
        <w:pStyle w:val="Brezrazmikov"/>
        <w:numPr>
          <w:ilvl w:val="0"/>
          <w:numId w:val="23"/>
        </w:numPr>
        <w:jc w:val="both"/>
        <w:rPr>
          <w:rFonts w:ascii="Tahoma" w:hAnsi="Tahoma" w:cs="Tahoma"/>
        </w:rPr>
      </w:pPr>
      <w:r w:rsidRPr="00BC4CC6">
        <w:rPr>
          <w:rFonts w:ascii="Tahoma" w:hAnsi="Tahoma" w:cs="Tahoma"/>
        </w:rPr>
        <w:t>Garancijska doba</w:t>
      </w:r>
      <w:r w:rsidR="002B2ECB">
        <w:rPr>
          <w:rFonts w:ascii="Tahoma" w:hAnsi="Tahoma" w:cs="Tahoma"/>
        </w:rPr>
        <w:t>:</w:t>
      </w:r>
      <w:r w:rsidRPr="00BC4CC6">
        <w:rPr>
          <w:rFonts w:ascii="Tahoma" w:hAnsi="Tahoma" w:cs="Tahoma"/>
        </w:rPr>
        <w:t xml:space="preserve"> </w:t>
      </w:r>
      <w:r w:rsidR="00072104">
        <w:rPr>
          <w:rFonts w:ascii="Tahoma" w:hAnsi="Tahoma" w:cs="Tahoma"/>
        </w:rPr>
        <w:t>24</w:t>
      </w:r>
      <w:r w:rsidRPr="00BC4CC6">
        <w:rPr>
          <w:rFonts w:ascii="Tahoma" w:hAnsi="Tahoma" w:cs="Tahoma"/>
        </w:rPr>
        <w:t xml:space="preserve"> mesecev</w:t>
      </w:r>
    </w:p>
    <w:p w14:paraId="65EC9DCB" w14:textId="5F5E006B" w:rsidR="000D4DC3" w:rsidRPr="00BC4CC6" w:rsidRDefault="002B2ECB" w:rsidP="002B2ECB">
      <w:pPr>
        <w:pStyle w:val="Brezrazmikov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Količina: 8 kos</w:t>
      </w:r>
    </w:p>
    <w:p w14:paraId="0E0D6AA4" w14:textId="21A93725" w:rsidR="001A0FDC" w:rsidRDefault="001A0FDC" w:rsidP="00BC4CC6">
      <w:pPr>
        <w:pStyle w:val="Brezrazmikov"/>
        <w:rPr>
          <w:rFonts w:ascii="Tahoma" w:hAnsi="Tahoma" w:cs="Tahoma"/>
        </w:rPr>
      </w:pPr>
    </w:p>
    <w:p w14:paraId="26CB6EF9" w14:textId="77777777" w:rsidR="009714AE" w:rsidRPr="00BC4CC6" w:rsidRDefault="009714AE" w:rsidP="00BC4CC6">
      <w:pPr>
        <w:pStyle w:val="Brezrazmikov"/>
        <w:rPr>
          <w:rFonts w:ascii="Tahoma" w:hAnsi="Tahoma" w:cs="Tahoma"/>
        </w:rPr>
      </w:pPr>
    </w:p>
    <w:p w14:paraId="656D0266" w14:textId="77777777" w:rsidR="009714AE" w:rsidRPr="00BC4CC6" w:rsidRDefault="009714AE" w:rsidP="00C763AF">
      <w:pPr>
        <w:pStyle w:val="Brezrazmikov"/>
        <w:jc w:val="both"/>
        <w:rPr>
          <w:rFonts w:ascii="Tahoma" w:hAnsi="Tahoma" w:cs="Tahoma"/>
        </w:rPr>
      </w:pPr>
    </w:p>
    <w:p w14:paraId="6AA03537" w14:textId="6E795159" w:rsidR="005C0E53" w:rsidRDefault="005C0E53" w:rsidP="00C763AF">
      <w:pPr>
        <w:widowControl w:val="0"/>
        <w:jc w:val="both"/>
        <w:rPr>
          <w:rFonts w:ascii="Tahoma" w:hAnsi="Tahoma" w:cs="Tahoma"/>
        </w:rPr>
      </w:pPr>
      <w:r w:rsidRPr="00A24386">
        <w:rPr>
          <w:rFonts w:ascii="Tahoma" w:hAnsi="Tahoma" w:cs="Tahoma"/>
        </w:rPr>
        <w:t xml:space="preserve">Naročnik ima vgrajene strojne elemente navedenih proizvajalcev. Ker je predmet rekonstrukcija oz. zamenjava strojne opreme, naročnik zaradi kompatibilnosti z </w:t>
      </w:r>
      <w:r>
        <w:rPr>
          <w:rFonts w:ascii="Tahoma" w:hAnsi="Tahoma" w:cs="Tahoma"/>
        </w:rPr>
        <w:t>o</w:t>
      </w:r>
      <w:r w:rsidRPr="00A24386">
        <w:rPr>
          <w:rFonts w:ascii="Tahoma" w:hAnsi="Tahoma" w:cs="Tahoma"/>
        </w:rPr>
        <w:t>stalo vgrajeno strojno opremo ne sme vgraditi drugih proizvajalcev oz. tipov strojne opreme.</w:t>
      </w:r>
    </w:p>
    <w:p w14:paraId="334074BC" w14:textId="77777777" w:rsidR="00414372" w:rsidRPr="00BC4CC6" w:rsidRDefault="00414372" w:rsidP="00BC4CC6">
      <w:pPr>
        <w:pStyle w:val="Brezrazmikov"/>
        <w:rPr>
          <w:rFonts w:ascii="Tahoma" w:hAnsi="Tahoma" w:cs="Tahoma"/>
        </w:rPr>
      </w:pPr>
    </w:p>
    <w:sectPr w:rsidR="00414372" w:rsidRPr="00BC4CC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B47CB" w14:textId="77777777" w:rsidR="00414851" w:rsidRDefault="00414851" w:rsidP="005E7558">
      <w:pPr>
        <w:spacing w:after="0" w:line="240" w:lineRule="auto"/>
      </w:pPr>
      <w:r>
        <w:separator/>
      </w:r>
    </w:p>
  </w:endnote>
  <w:endnote w:type="continuationSeparator" w:id="0">
    <w:p w14:paraId="1CC8CF7E" w14:textId="77777777" w:rsidR="00414851" w:rsidRDefault="00414851" w:rsidP="005E7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Cs w:val="18"/>
      </w:rPr>
      <w:id w:val="429404337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6C3D0F" w14:textId="77777777" w:rsidR="005E7558" w:rsidRPr="00376C4C" w:rsidRDefault="005E7558" w:rsidP="005E7558">
            <w:pPr>
              <w:pStyle w:val="Noga"/>
              <w:rPr>
                <w:rFonts w:ascii="Tahoma" w:hAnsi="Tahoma" w:cs="Tahoma"/>
                <w:sz w:val="16"/>
              </w:rPr>
            </w:pPr>
            <w:r w:rsidRPr="00376C4C">
              <w:rPr>
                <w:rFonts w:ascii="Tahoma" w:hAnsi="Tahoma" w:cs="Tahoma"/>
                <w:sz w:val="20"/>
                <w:szCs w:val="16"/>
              </w:rPr>
              <w:t>Tehničn</w:t>
            </w:r>
            <w:r>
              <w:rPr>
                <w:rFonts w:ascii="Tahoma" w:hAnsi="Tahoma" w:cs="Tahoma"/>
                <w:sz w:val="20"/>
                <w:szCs w:val="16"/>
              </w:rPr>
              <w:t xml:space="preserve">e zahteve javnega naročila ENLJ-SPV-61/25 - </w:t>
            </w:r>
            <w:r w:rsidRPr="00C93206">
              <w:rPr>
                <w:rFonts w:ascii="Tahoma" w:hAnsi="Tahoma" w:cs="Tahoma"/>
                <w:sz w:val="20"/>
                <w:szCs w:val="16"/>
              </w:rPr>
              <w:t>Dobava nadomestnih delov in opreme za GPO po sklopih</w:t>
            </w:r>
          </w:p>
          <w:p w14:paraId="7984F6B4" w14:textId="59882564" w:rsidR="005E7558" w:rsidRPr="005E7558" w:rsidRDefault="005E7558" w:rsidP="005E7558">
            <w:pPr>
              <w:pStyle w:val="Noga"/>
              <w:jc w:val="right"/>
              <w:rPr>
                <w:rFonts w:ascii="Tahoma" w:hAnsi="Tahoma" w:cs="Tahoma"/>
                <w:b/>
                <w:bCs/>
                <w:sz w:val="20"/>
              </w:rPr>
            </w:pPr>
            <w:r w:rsidRPr="00376C4C">
              <w:rPr>
                <w:rFonts w:ascii="Tahoma" w:hAnsi="Tahoma" w:cs="Tahoma"/>
                <w:sz w:val="20"/>
                <w:szCs w:val="16"/>
              </w:rPr>
              <w:t xml:space="preserve">Stran </w:t>
            </w:r>
            <w:r w:rsidRPr="00376C4C">
              <w:rPr>
                <w:rFonts w:ascii="Tahoma" w:hAnsi="Tahoma" w:cs="Tahoma"/>
                <w:b/>
                <w:bCs/>
                <w:sz w:val="20"/>
              </w:rPr>
              <w:fldChar w:fldCharType="begin"/>
            </w:r>
            <w:r w:rsidRPr="00376C4C">
              <w:rPr>
                <w:rFonts w:ascii="Tahoma" w:hAnsi="Tahoma" w:cs="Tahoma"/>
                <w:b/>
                <w:bCs/>
                <w:sz w:val="20"/>
                <w:szCs w:val="16"/>
              </w:rPr>
              <w:instrText>PAGE</w:instrText>
            </w:r>
            <w:r w:rsidRPr="00376C4C">
              <w:rPr>
                <w:rFonts w:ascii="Tahoma" w:hAnsi="Tahoma" w:cs="Tahoma"/>
                <w:b/>
                <w:bCs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sz w:val="20"/>
              </w:rPr>
              <w:t>1</w:t>
            </w:r>
            <w:r w:rsidRPr="00376C4C">
              <w:rPr>
                <w:rFonts w:ascii="Tahoma" w:hAnsi="Tahoma" w:cs="Tahoma"/>
                <w:b/>
                <w:bCs/>
                <w:sz w:val="20"/>
              </w:rPr>
              <w:fldChar w:fldCharType="end"/>
            </w:r>
            <w:r w:rsidRPr="00376C4C">
              <w:rPr>
                <w:rFonts w:ascii="Tahoma" w:hAnsi="Tahoma" w:cs="Tahoma"/>
                <w:sz w:val="20"/>
                <w:szCs w:val="16"/>
              </w:rPr>
              <w:t xml:space="preserve"> od </w:t>
            </w:r>
            <w:r w:rsidRPr="00376C4C">
              <w:rPr>
                <w:rFonts w:ascii="Tahoma" w:hAnsi="Tahoma" w:cs="Tahoma"/>
                <w:b/>
                <w:bCs/>
                <w:sz w:val="20"/>
              </w:rPr>
              <w:fldChar w:fldCharType="begin"/>
            </w:r>
            <w:r w:rsidRPr="00376C4C">
              <w:rPr>
                <w:rFonts w:ascii="Tahoma" w:hAnsi="Tahoma" w:cs="Tahoma"/>
                <w:b/>
                <w:bCs/>
                <w:sz w:val="20"/>
                <w:szCs w:val="16"/>
              </w:rPr>
              <w:instrText>NUMPAGES</w:instrText>
            </w:r>
            <w:r w:rsidRPr="00376C4C">
              <w:rPr>
                <w:rFonts w:ascii="Tahoma" w:hAnsi="Tahoma" w:cs="Tahoma"/>
                <w:b/>
                <w:bCs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sz w:val="20"/>
              </w:rPr>
              <w:t>10</w:t>
            </w:r>
            <w:r w:rsidRPr="00376C4C">
              <w:rPr>
                <w:rFonts w:ascii="Tahoma" w:hAnsi="Tahoma" w:cs="Tahoma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BF3AA" w14:textId="77777777" w:rsidR="00414851" w:rsidRDefault="00414851" w:rsidP="005E7558">
      <w:pPr>
        <w:spacing w:after="0" w:line="240" w:lineRule="auto"/>
      </w:pPr>
      <w:r>
        <w:separator/>
      </w:r>
    </w:p>
  </w:footnote>
  <w:footnote w:type="continuationSeparator" w:id="0">
    <w:p w14:paraId="66AECC18" w14:textId="77777777" w:rsidR="00414851" w:rsidRDefault="00414851" w:rsidP="005E7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6B04"/>
    <w:multiLevelType w:val="hybridMultilevel"/>
    <w:tmpl w:val="FC26CF26"/>
    <w:lvl w:ilvl="0" w:tplc="6CB4B35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5164A"/>
    <w:multiLevelType w:val="hybridMultilevel"/>
    <w:tmpl w:val="D35AAA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542DB"/>
    <w:multiLevelType w:val="hybridMultilevel"/>
    <w:tmpl w:val="BD888E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0534"/>
    <w:multiLevelType w:val="hybridMultilevel"/>
    <w:tmpl w:val="DDC8CE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44FD3"/>
    <w:multiLevelType w:val="hybridMultilevel"/>
    <w:tmpl w:val="81E6BB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371D9"/>
    <w:multiLevelType w:val="hybridMultilevel"/>
    <w:tmpl w:val="E5D0EE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0158C"/>
    <w:multiLevelType w:val="hybridMultilevel"/>
    <w:tmpl w:val="8566FA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55DBB"/>
    <w:multiLevelType w:val="hybridMultilevel"/>
    <w:tmpl w:val="B6B4B1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F7941"/>
    <w:multiLevelType w:val="hybridMultilevel"/>
    <w:tmpl w:val="9F0E48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B0E48"/>
    <w:multiLevelType w:val="hybridMultilevel"/>
    <w:tmpl w:val="B9A8DA8C"/>
    <w:lvl w:ilvl="0" w:tplc="39CCA9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81320"/>
    <w:multiLevelType w:val="hybridMultilevel"/>
    <w:tmpl w:val="55BCA87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7CB"/>
    <w:multiLevelType w:val="hybridMultilevel"/>
    <w:tmpl w:val="6AC6CE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E6132"/>
    <w:multiLevelType w:val="hybridMultilevel"/>
    <w:tmpl w:val="20220782"/>
    <w:lvl w:ilvl="0" w:tplc="4C1074F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622BD"/>
    <w:multiLevelType w:val="hybridMultilevel"/>
    <w:tmpl w:val="FBA216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C0CFD"/>
    <w:multiLevelType w:val="hybridMultilevel"/>
    <w:tmpl w:val="DE201CF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E551D3"/>
    <w:multiLevelType w:val="hybridMultilevel"/>
    <w:tmpl w:val="DB2A71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04A72"/>
    <w:multiLevelType w:val="hybridMultilevel"/>
    <w:tmpl w:val="070CC7E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8F7F08"/>
    <w:multiLevelType w:val="hybridMultilevel"/>
    <w:tmpl w:val="9B1878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1257"/>
    <w:multiLevelType w:val="hybridMultilevel"/>
    <w:tmpl w:val="F8DCDB8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C1458F"/>
    <w:multiLevelType w:val="hybridMultilevel"/>
    <w:tmpl w:val="A5321CA4"/>
    <w:lvl w:ilvl="0" w:tplc="276226A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C28B6"/>
    <w:multiLevelType w:val="hybridMultilevel"/>
    <w:tmpl w:val="15141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A1ABC"/>
    <w:multiLevelType w:val="hybridMultilevel"/>
    <w:tmpl w:val="BF944A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E3105F"/>
    <w:multiLevelType w:val="hybridMultilevel"/>
    <w:tmpl w:val="CACC82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2749F"/>
    <w:multiLevelType w:val="hybridMultilevel"/>
    <w:tmpl w:val="A80075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B2A28"/>
    <w:multiLevelType w:val="hybridMultilevel"/>
    <w:tmpl w:val="D32E09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4"/>
  </w:num>
  <w:num w:numId="5">
    <w:abstractNumId w:val="1"/>
  </w:num>
  <w:num w:numId="6">
    <w:abstractNumId w:val="12"/>
  </w:num>
  <w:num w:numId="7">
    <w:abstractNumId w:val="0"/>
  </w:num>
  <w:num w:numId="8">
    <w:abstractNumId w:val="7"/>
  </w:num>
  <w:num w:numId="9">
    <w:abstractNumId w:val="19"/>
  </w:num>
  <w:num w:numId="10">
    <w:abstractNumId w:val="21"/>
  </w:num>
  <w:num w:numId="11">
    <w:abstractNumId w:val="15"/>
  </w:num>
  <w:num w:numId="12">
    <w:abstractNumId w:val="24"/>
  </w:num>
  <w:num w:numId="13">
    <w:abstractNumId w:val="22"/>
  </w:num>
  <w:num w:numId="14">
    <w:abstractNumId w:val="16"/>
  </w:num>
  <w:num w:numId="15">
    <w:abstractNumId w:val="6"/>
  </w:num>
  <w:num w:numId="16">
    <w:abstractNumId w:val="17"/>
  </w:num>
  <w:num w:numId="17">
    <w:abstractNumId w:val="13"/>
  </w:num>
  <w:num w:numId="18">
    <w:abstractNumId w:val="8"/>
  </w:num>
  <w:num w:numId="19">
    <w:abstractNumId w:val="10"/>
  </w:num>
  <w:num w:numId="20">
    <w:abstractNumId w:val="14"/>
  </w:num>
  <w:num w:numId="21">
    <w:abstractNumId w:val="5"/>
  </w:num>
  <w:num w:numId="22">
    <w:abstractNumId w:val="20"/>
  </w:num>
  <w:num w:numId="23">
    <w:abstractNumId w:val="23"/>
  </w:num>
  <w:num w:numId="24">
    <w:abstractNumId w:val="1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AE"/>
    <w:rsid w:val="00033772"/>
    <w:rsid w:val="00072104"/>
    <w:rsid w:val="000827F2"/>
    <w:rsid w:val="00094EAA"/>
    <w:rsid w:val="000D4DC3"/>
    <w:rsid w:val="000D5DEE"/>
    <w:rsid w:val="00113B5B"/>
    <w:rsid w:val="001A0FDC"/>
    <w:rsid w:val="001A7BEB"/>
    <w:rsid w:val="001B3791"/>
    <w:rsid w:val="001F6EC6"/>
    <w:rsid w:val="0020225C"/>
    <w:rsid w:val="00221BD2"/>
    <w:rsid w:val="00251897"/>
    <w:rsid w:val="00254A44"/>
    <w:rsid w:val="00264978"/>
    <w:rsid w:val="002B2ECB"/>
    <w:rsid w:val="002E68FB"/>
    <w:rsid w:val="00332CE2"/>
    <w:rsid w:val="00342C1C"/>
    <w:rsid w:val="003C1C04"/>
    <w:rsid w:val="00405341"/>
    <w:rsid w:val="00405F80"/>
    <w:rsid w:val="004071A4"/>
    <w:rsid w:val="00414372"/>
    <w:rsid w:val="00414851"/>
    <w:rsid w:val="00440F7E"/>
    <w:rsid w:val="00447D0D"/>
    <w:rsid w:val="004B0DFA"/>
    <w:rsid w:val="004B2CE9"/>
    <w:rsid w:val="005073CF"/>
    <w:rsid w:val="00582D8F"/>
    <w:rsid w:val="00584517"/>
    <w:rsid w:val="005C0E53"/>
    <w:rsid w:val="005E7558"/>
    <w:rsid w:val="00651947"/>
    <w:rsid w:val="00652488"/>
    <w:rsid w:val="00664652"/>
    <w:rsid w:val="006659BF"/>
    <w:rsid w:val="006710FD"/>
    <w:rsid w:val="00686FFF"/>
    <w:rsid w:val="006960E5"/>
    <w:rsid w:val="00756C23"/>
    <w:rsid w:val="007F77EA"/>
    <w:rsid w:val="008333E8"/>
    <w:rsid w:val="0084007C"/>
    <w:rsid w:val="0088704C"/>
    <w:rsid w:val="008A63E6"/>
    <w:rsid w:val="009714AE"/>
    <w:rsid w:val="0099222B"/>
    <w:rsid w:val="009954E2"/>
    <w:rsid w:val="009F7540"/>
    <w:rsid w:val="00AB49D4"/>
    <w:rsid w:val="00AF2D7A"/>
    <w:rsid w:val="00BA2FD7"/>
    <w:rsid w:val="00BB1C85"/>
    <w:rsid w:val="00BC4CC6"/>
    <w:rsid w:val="00BC56AC"/>
    <w:rsid w:val="00C020AB"/>
    <w:rsid w:val="00C3648A"/>
    <w:rsid w:val="00C763AF"/>
    <w:rsid w:val="00CA2A32"/>
    <w:rsid w:val="00CA3ADC"/>
    <w:rsid w:val="00CF3A24"/>
    <w:rsid w:val="00D102BC"/>
    <w:rsid w:val="00D2488A"/>
    <w:rsid w:val="00D30823"/>
    <w:rsid w:val="00D33638"/>
    <w:rsid w:val="00D6771E"/>
    <w:rsid w:val="00D67D46"/>
    <w:rsid w:val="00DC51F1"/>
    <w:rsid w:val="00E16E9D"/>
    <w:rsid w:val="00E2782F"/>
    <w:rsid w:val="00E72874"/>
    <w:rsid w:val="00EA6E8F"/>
    <w:rsid w:val="00EB417E"/>
    <w:rsid w:val="00EB4C71"/>
    <w:rsid w:val="00ED02FB"/>
    <w:rsid w:val="00F07F6C"/>
    <w:rsid w:val="00F70F43"/>
    <w:rsid w:val="00F8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2BD5"/>
  <w15:chartTrackingRefBased/>
  <w15:docId w15:val="{02D6626F-B3BE-4CC5-A86A-D94A255E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714A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714AE"/>
    <w:pPr>
      <w:spacing w:after="0" w:line="240" w:lineRule="auto"/>
      <w:ind w:left="720"/>
    </w:pPr>
    <w:rPr>
      <w:rFonts w:ascii="Calibri" w:hAnsi="Calibri" w:cs="Times New Roman"/>
    </w:rPr>
  </w:style>
  <w:style w:type="table" w:styleId="Tabelamrea">
    <w:name w:val="Table Grid"/>
    <w:basedOn w:val="Navadnatabela"/>
    <w:uiPriority w:val="39"/>
    <w:rsid w:val="00664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F2D7A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A3A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A3AD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A3AD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A3A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A3ADC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E7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7558"/>
  </w:style>
  <w:style w:type="paragraph" w:styleId="Noga">
    <w:name w:val="footer"/>
    <w:basedOn w:val="Navaden"/>
    <w:link w:val="NogaZnak"/>
    <w:uiPriority w:val="99"/>
    <w:unhideWhenUsed/>
    <w:rsid w:val="005E7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7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ENLJ-SPV-61/25</dc:title>
  <dc:subject/>
  <dc:creator>Jože Ocepek</dc:creator>
  <cp:keywords/>
  <dc:description/>
  <cp:lastModifiedBy>Matej Nučič</cp:lastModifiedBy>
  <cp:revision>13</cp:revision>
  <cp:lastPrinted>2025-02-21T05:38:00Z</cp:lastPrinted>
  <dcterms:created xsi:type="dcterms:W3CDTF">2025-03-03T19:39:00Z</dcterms:created>
  <dcterms:modified xsi:type="dcterms:W3CDTF">2025-03-10T13:35:00Z</dcterms:modified>
</cp:coreProperties>
</file>